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4684E" w14:textId="1ABF30BA" w:rsidR="00B8605C" w:rsidRDefault="00830707">
      <w:pPr>
        <w:pStyle w:val="BodyText"/>
        <w:spacing w:before="220"/>
        <w:rPr>
          <w:rFonts w:ascii="Times New Roman"/>
          <w:b w:val="0"/>
        </w:rPr>
      </w:pPr>
      <w:r>
        <w:rPr>
          <w:noProof/>
        </w:rPr>
        <w:drawing>
          <wp:anchor distT="0" distB="0" distL="0" distR="0" simplePos="0" relativeHeight="15729152" behindDoc="0" locked="0" layoutInCell="1" allowOverlap="1" wp14:anchorId="6B330005" wp14:editId="28A1BFFB">
            <wp:simplePos x="0" y="0"/>
            <wp:positionH relativeFrom="page">
              <wp:posOffset>8369300</wp:posOffset>
            </wp:positionH>
            <wp:positionV relativeFrom="paragraph">
              <wp:posOffset>-334645</wp:posOffset>
            </wp:positionV>
            <wp:extent cx="828605" cy="10477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828605" cy="1047749"/>
                    </a:xfrm>
                    <a:prstGeom prst="rect">
                      <a:avLst/>
                    </a:prstGeom>
                  </pic:spPr>
                </pic:pic>
              </a:graphicData>
            </a:graphic>
          </wp:anchor>
        </w:drawing>
      </w:r>
      <w:r>
        <w:rPr>
          <w:noProof/>
        </w:rPr>
        <w:drawing>
          <wp:anchor distT="0" distB="0" distL="0" distR="0" simplePos="0" relativeHeight="15728640" behindDoc="0" locked="0" layoutInCell="1" allowOverlap="1" wp14:anchorId="2944705D" wp14:editId="22124FE3">
            <wp:simplePos x="0" y="0"/>
            <wp:positionH relativeFrom="page">
              <wp:posOffset>412115</wp:posOffset>
            </wp:positionH>
            <wp:positionV relativeFrom="page">
              <wp:posOffset>213360</wp:posOffset>
            </wp:positionV>
            <wp:extent cx="828616" cy="104393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828616" cy="1043939"/>
                    </a:xfrm>
                    <a:prstGeom prst="rect">
                      <a:avLst/>
                    </a:prstGeom>
                  </pic:spPr>
                </pic:pic>
              </a:graphicData>
            </a:graphic>
          </wp:anchor>
        </w:drawing>
      </w:r>
    </w:p>
    <w:p w14:paraId="428E95EB" w14:textId="77777777" w:rsidR="00723292" w:rsidRDefault="00862F69">
      <w:pPr>
        <w:pStyle w:val="BodyText"/>
        <w:ind w:left="3186" w:right="2977"/>
        <w:jc w:val="center"/>
      </w:pPr>
      <w:r>
        <w:t>GEORGIA</w:t>
      </w:r>
      <w:r>
        <w:rPr>
          <w:spacing w:val="-9"/>
        </w:rPr>
        <w:t xml:space="preserve"> </w:t>
      </w:r>
      <w:r>
        <w:t>ASSOCIATION</w:t>
      </w:r>
      <w:r>
        <w:rPr>
          <w:spacing w:val="-8"/>
        </w:rPr>
        <w:t xml:space="preserve"> </w:t>
      </w:r>
      <w:r>
        <w:t>OF</w:t>
      </w:r>
      <w:r>
        <w:rPr>
          <w:spacing w:val="-8"/>
        </w:rPr>
        <w:t xml:space="preserve"> </w:t>
      </w:r>
      <w:r>
        <w:t>COMMUNITY</w:t>
      </w:r>
      <w:r>
        <w:rPr>
          <w:spacing w:val="-8"/>
        </w:rPr>
        <w:t xml:space="preserve"> </w:t>
      </w:r>
      <w:r>
        <w:t>SERVICE</w:t>
      </w:r>
      <w:r>
        <w:rPr>
          <w:spacing w:val="-9"/>
        </w:rPr>
        <w:t xml:space="preserve"> </w:t>
      </w:r>
      <w:r>
        <w:t xml:space="preserve">BOARDS </w:t>
      </w:r>
    </w:p>
    <w:p w14:paraId="42024CDB" w14:textId="08A52524" w:rsidR="00B8605C" w:rsidRDefault="00723292">
      <w:pPr>
        <w:pStyle w:val="BodyText"/>
        <w:ind w:left="3186" w:right="2977"/>
        <w:jc w:val="center"/>
      </w:pPr>
      <w:r>
        <w:t>Thursday, September 18, 2025</w:t>
      </w:r>
    </w:p>
    <w:p w14:paraId="6D4B4333" w14:textId="722D404B" w:rsidR="00B8605C" w:rsidRDefault="00723292">
      <w:pPr>
        <w:pStyle w:val="BodyText"/>
        <w:spacing w:before="2"/>
        <w:ind w:left="3186" w:right="2979"/>
        <w:jc w:val="center"/>
      </w:pPr>
      <w:r>
        <w:t>CEO Weekly Meeting</w:t>
      </w:r>
    </w:p>
    <w:p w14:paraId="7B5DECF7" w14:textId="77777777" w:rsidR="00B8605C" w:rsidRDefault="00B8605C">
      <w:pPr>
        <w:rPr>
          <w:b/>
          <w:sz w:val="20"/>
        </w:rPr>
      </w:pPr>
    </w:p>
    <w:p w14:paraId="5D58C03B" w14:textId="77777777" w:rsidR="00B8605C" w:rsidRDefault="00B8605C">
      <w:pPr>
        <w:spacing w:before="41"/>
        <w:rPr>
          <w:b/>
          <w:sz w:val="20"/>
        </w:rPr>
      </w:pPr>
    </w:p>
    <w:tbl>
      <w:tblPr>
        <w:tblW w:w="0" w:type="auto"/>
        <w:tblInd w:w="15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1E0" w:firstRow="1" w:lastRow="1" w:firstColumn="1" w:lastColumn="1" w:noHBand="0" w:noVBand="0"/>
      </w:tblPr>
      <w:tblGrid>
        <w:gridCol w:w="538"/>
        <w:gridCol w:w="3173"/>
        <w:gridCol w:w="1385"/>
        <w:gridCol w:w="372"/>
        <w:gridCol w:w="3869"/>
        <w:gridCol w:w="451"/>
        <w:gridCol w:w="3957"/>
      </w:tblGrid>
      <w:tr w:rsidR="00B8605C" w14:paraId="3DA439F6" w14:textId="77777777" w:rsidTr="2DC8369E">
        <w:trPr>
          <w:trHeight w:val="224"/>
        </w:trPr>
        <w:tc>
          <w:tcPr>
            <w:tcW w:w="13745" w:type="dxa"/>
            <w:gridSpan w:val="7"/>
            <w:tcBorders>
              <w:bottom w:val="single" w:sz="6" w:space="0" w:color="000000" w:themeColor="text1"/>
            </w:tcBorders>
          </w:tcPr>
          <w:p w14:paraId="30D3850E" w14:textId="6C9E543B" w:rsidR="00B8605C" w:rsidRDefault="4CE4FBC7" w:rsidP="2DC8369E">
            <w:pPr>
              <w:pStyle w:val="TableParagraph"/>
              <w:spacing w:line="204" w:lineRule="exact"/>
              <w:ind w:left="104"/>
              <w:rPr>
                <w:b/>
                <w:bCs/>
                <w:i/>
                <w:iCs/>
                <w:sz w:val="18"/>
                <w:szCs w:val="18"/>
              </w:rPr>
            </w:pPr>
            <w:r w:rsidRPr="2DC8369E">
              <w:rPr>
                <w:b/>
                <w:bCs/>
                <w:spacing w:val="-2"/>
                <w:sz w:val="18"/>
                <w:szCs w:val="18"/>
              </w:rPr>
              <w:t>CEO</w:t>
            </w:r>
            <w:r w:rsidR="00862F69" w:rsidRPr="2DC8369E">
              <w:rPr>
                <w:b/>
                <w:bCs/>
                <w:spacing w:val="-2"/>
                <w:sz w:val="18"/>
                <w:szCs w:val="18"/>
              </w:rPr>
              <w:t xml:space="preserve"> </w:t>
            </w:r>
            <w:r w:rsidR="00862F69" w:rsidRPr="2DC8369E">
              <w:rPr>
                <w:b/>
                <w:bCs/>
                <w:sz w:val="18"/>
                <w:szCs w:val="18"/>
              </w:rPr>
              <w:t>ATTENDANCE:</w:t>
            </w:r>
            <w:r w:rsidR="00862F69" w:rsidRPr="2DC8369E">
              <w:rPr>
                <w:b/>
                <w:bCs/>
                <w:spacing w:val="-1"/>
                <w:sz w:val="18"/>
                <w:szCs w:val="18"/>
              </w:rPr>
              <w:t xml:space="preserve"> </w:t>
            </w:r>
            <w:r w:rsidR="07C6F8CE" w:rsidRPr="2DC8369E">
              <w:rPr>
                <w:b/>
                <w:bCs/>
                <w:spacing w:val="-1"/>
                <w:sz w:val="18"/>
                <w:szCs w:val="18"/>
              </w:rPr>
              <w:t xml:space="preserve"> </w:t>
            </w:r>
          </w:p>
        </w:tc>
      </w:tr>
      <w:tr w:rsidR="00B8605C" w14:paraId="05BB0C14" w14:textId="77777777" w:rsidTr="2DC8369E">
        <w:trPr>
          <w:trHeight w:val="300"/>
        </w:trPr>
        <w:tc>
          <w:tcPr>
            <w:tcW w:w="538" w:type="dxa"/>
            <w:tcBorders>
              <w:top w:val="single" w:sz="6" w:space="0" w:color="000000" w:themeColor="text1"/>
              <w:bottom w:val="single" w:sz="6" w:space="0" w:color="000000" w:themeColor="text1"/>
              <w:right w:val="single" w:sz="6" w:space="0" w:color="000000" w:themeColor="text1"/>
            </w:tcBorders>
          </w:tcPr>
          <w:p w14:paraId="60505DF8" w14:textId="60950A47" w:rsidR="00B8605C" w:rsidRPr="00A0656D" w:rsidRDefault="10113936" w:rsidP="2DC8369E">
            <w:pPr>
              <w:pStyle w:val="TableParagraph"/>
              <w:spacing w:line="186" w:lineRule="exact"/>
              <w:ind w:left="29" w:right="10"/>
              <w:jc w:val="center"/>
              <w:rPr>
                <w:b/>
                <w:bCs/>
                <w:sz w:val="18"/>
                <w:szCs w:val="18"/>
              </w:rPr>
            </w:pPr>
            <w:r w:rsidRPr="2DC8369E">
              <w:rPr>
                <w:b/>
                <w:bCs/>
                <w:sz w:val="18"/>
                <w:szCs w:val="18"/>
              </w:rPr>
              <w:t>x</w:t>
            </w:r>
          </w:p>
        </w:tc>
        <w:tc>
          <w:tcPr>
            <w:tcW w:w="45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6FE787" w14:textId="2737F57C" w:rsidR="00B8605C" w:rsidRPr="00A0656D" w:rsidRDefault="51B51BA2" w:rsidP="2DC8369E">
            <w:pPr>
              <w:pStyle w:val="TableParagraph"/>
              <w:spacing w:before="2" w:line="186" w:lineRule="exact"/>
              <w:ind w:left="118"/>
              <w:rPr>
                <w:sz w:val="18"/>
                <w:szCs w:val="18"/>
              </w:rPr>
            </w:pPr>
            <w:r w:rsidRPr="2DC8369E">
              <w:rPr>
                <w:sz w:val="18"/>
                <w:szCs w:val="18"/>
              </w:rPr>
              <w:t>GACSB – Vanessa Cameron, GACSB CEO</w:t>
            </w:r>
          </w:p>
          <w:p w14:paraId="0631D780" w14:textId="3A8375C5" w:rsidR="00B8605C" w:rsidRPr="00A0656D" w:rsidRDefault="00B8605C" w:rsidP="2DC8369E">
            <w:pPr>
              <w:pStyle w:val="TableParagraph"/>
              <w:spacing w:line="186" w:lineRule="exact"/>
              <w:rPr>
                <w:sz w:val="18"/>
                <w:szCs w:val="18"/>
              </w:rPr>
            </w:pPr>
          </w:p>
        </w:tc>
        <w:tc>
          <w:tcPr>
            <w:tcW w:w="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250C43" w14:textId="77777777"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43A1C" w14:textId="04A53707" w:rsidR="00B8605C" w:rsidRPr="00A0656D" w:rsidRDefault="00B8605C" w:rsidP="2DC8369E">
            <w:pPr>
              <w:pStyle w:val="TableParagraph"/>
              <w:spacing w:line="186" w:lineRule="exact"/>
              <w:rPr>
                <w:sz w:val="18"/>
                <w:szCs w:val="18"/>
              </w:rPr>
            </w:pPr>
          </w:p>
        </w:tc>
        <w:tc>
          <w:tcPr>
            <w:tcW w:w="4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620DC" w14:textId="4EE02EC3" w:rsidR="00B8605C" w:rsidRPr="00A0656D" w:rsidRDefault="00B8605C" w:rsidP="00A0656D">
            <w:pPr>
              <w:pStyle w:val="TableParagraph"/>
              <w:spacing w:line="240" w:lineRule="auto"/>
              <w:ind w:left="0"/>
              <w:jc w:val="center"/>
              <w:rPr>
                <w:b/>
                <w:sz w:val="18"/>
                <w:szCs w:val="18"/>
              </w:rPr>
            </w:pPr>
          </w:p>
        </w:tc>
        <w:tc>
          <w:tcPr>
            <w:tcW w:w="3957" w:type="dxa"/>
            <w:tcBorders>
              <w:top w:val="single" w:sz="6" w:space="0" w:color="000000" w:themeColor="text1"/>
              <w:left w:val="single" w:sz="6" w:space="0" w:color="000000" w:themeColor="text1"/>
              <w:bottom w:val="single" w:sz="6" w:space="0" w:color="000000" w:themeColor="text1"/>
            </w:tcBorders>
          </w:tcPr>
          <w:p w14:paraId="5C6765D9" w14:textId="2810088A" w:rsidR="00B8605C" w:rsidRPr="00A0656D" w:rsidRDefault="00B8605C" w:rsidP="2DC8369E">
            <w:pPr>
              <w:pStyle w:val="TableParagraph"/>
              <w:spacing w:line="186" w:lineRule="exact"/>
              <w:ind w:left="118"/>
              <w:rPr>
                <w:sz w:val="18"/>
                <w:szCs w:val="18"/>
              </w:rPr>
            </w:pPr>
          </w:p>
        </w:tc>
      </w:tr>
      <w:tr w:rsidR="00B8605C" w14:paraId="5C59C21F" w14:textId="77777777" w:rsidTr="2DC8369E">
        <w:trPr>
          <w:trHeight w:val="205"/>
        </w:trPr>
        <w:tc>
          <w:tcPr>
            <w:tcW w:w="538" w:type="dxa"/>
            <w:tcBorders>
              <w:top w:val="single" w:sz="6" w:space="0" w:color="000000" w:themeColor="text1"/>
              <w:bottom w:val="single" w:sz="6" w:space="0" w:color="000000" w:themeColor="text1"/>
              <w:right w:val="single" w:sz="6" w:space="0" w:color="000000" w:themeColor="text1"/>
            </w:tcBorders>
          </w:tcPr>
          <w:p w14:paraId="35A00578" w14:textId="2D857AED" w:rsidR="00B8605C" w:rsidRPr="00A0656D" w:rsidRDefault="32F927E9" w:rsidP="2DC8369E">
            <w:pPr>
              <w:pStyle w:val="TableParagraph"/>
              <w:spacing w:before="2"/>
              <w:ind w:left="29"/>
              <w:jc w:val="center"/>
              <w:rPr>
                <w:b/>
                <w:bCs/>
                <w:sz w:val="18"/>
                <w:szCs w:val="18"/>
              </w:rPr>
            </w:pPr>
            <w:r w:rsidRPr="2DC8369E">
              <w:rPr>
                <w:b/>
                <w:bCs/>
                <w:sz w:val="18"/>
                <w:szCs w:val="18"/>
              </w:rPr>
              <w:t>x</w:t>
            </w:r>
          </w:p>
        </w:tc>
        <w:tc>
          <w:tcPr>
            <w:tcW w:w="45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FE97E5" w14:textId="77777777" w:rsidR="00B8605C" w:rsidRPr="00A0656D" w:rsidRDefault="00862F69" w:rsidP="2DC8369E">
            <w:pPr>
              <w:pStyle w:val="TableParagraph"/>
              <w:spacing w:before="2"/>
              <w:rPr>
                <w:i/>
                <w:iCs/>
                <w:sz w:val="18"/>
                <w:szCs w:val="18"/>
              </w:rPr>
            </w:pPr>
            <w:r w:rsidRPr="2DC8369E">
              <w:rPr>
                <w:i/>
                <w:iCs/>
                <w:sz w:val="18"/>
                <w:szCs w:val="18"/>
              </w:rPr>
              <w:t>Aspire</w:t>
            </w:r>
            <w:r w:rsidRPr="2DC8369E">
              <w:rPr>
                <w:i/>
                <w:iCs/>
                <w:spacing w:val="-3"/>
                <w:sz w:val="18"/>
                <w:szCs w:val="18"/>
              </w:rPr>
              <w:t xml:space="preserve"> </w:t>
            </w:r>
            <w:r w:rsidRPr="2DC8369E">
              <w:rPr>
                <w:i/>
                <w:iCs/>
                <w:sz w:val="18"/>
                <w:szCs w:val="18"/>
              </w:rPr>
              <w:t>–</w:t>
            </w:r>
            <w:r w:rsidRPr="2DC8369E">
              <w:rPr>
                <w:i/>
                <w:iCs/>
                <w:spacing w:val="-2"/>
                <w:sz w:val="18"/>
                <w:szCs w:val="18"/>
              </w:rPr>
              <w:t xml:space="preserve"> </w:t>
            </w:r>
            <w:r w:rsidRPr="2DC8369E">
              <w:rPr>
                <w:i/>
                <w:iCs/>
                <w:sz w:val="18"/>
                <w:szCs w:val="18"/>
              </w:rPr>
              <w:t>Dana</w:t>
            </w:r>
            <w:r w:rsidRPr="2DC8369E">
              <w:rPr>
                <w:i/>
                <w:iCs/>
                <w:spacing w:val="-1"/>
                <w:sz w:val="18"/>
                <w:szCs w:val="18"/>
              </w:rPr>
              <w:t xml:space="preserve"> </w:t>
            </w:r>
            <w:r w:rsidRPr="2DC8369E">
              <w:rPr>
                <w:i/>
                <w:iCs/>
                <w:spacing w:val="-4"/>
                <w:sz w:val="18"/>
                <w:szCs w:val="18"/>
              </w:rPr>
              <w:t>Glass</w:t>
            </w:r>
          </w:p>
        </w:tc>
        <w:tc>
          <w:tcPr>
            <w:tcW w:w="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161B17" w14:textId="208FE865" w:rsidR="00B8605C" w:rsidRPr="00A0656D" w:rsidRDefault="00830707" w:rsidP="00A0656D">
            <w:pPr>
              <w:pStyle w:val="TableParagraph"/>
              <w:spacing w:before="2"/>
              <w:ind w:left="40" w:right="9"/>
              <w:jc w:val="center"/>
              <w:rPr>
                <w:b/>
                <w:sz w:val="18"/>
                <w:szCs w:val="18"/>
              </w:rPr>
            </w:pPr>
            <w:r>
              <w:rPr>
                <w:b/>
                <w:sz w:val="18"/>
                <w:szCs w:val="18"/>
              </w:rPr>
              <w:t>x</w:t>
            </w:r>
          </w:p>
        </w:tc>
        <w:tc>
          <w:tcPr>
            <w:tcW w:w="38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9EE3C" w14:textId="2E291A1A" w:rsidR="00B8605C" w:rsidRPr="00A0656D" w:rsidRDefault="1F2E8B21" w:rsidP="2DC8369E">
            <w:pPr>
              <w:pStyle w:val="TableParagraph"/>
              <w:spacing w:before="2"/>
              <w:rPr>
                <w:sz w:val="18"/>
                <w:szCs w:val="18"/>
              </w:rPr>
            </w:pPr>
            <w:r w:rsidRPr="2DC8369E">
              <w:rPr>
                <w:sz w:val="18"/>
                <w:szCs w:val="18"/>
              </w:rPr>
              <w:t xml:space="preserve">GA Pines – RJ Hurn  </w:t>
            </w:r>
          </w:p>
        </w:tc>
        <w:tc>
          <w:tcPr>
            <w:tcW w:w="4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D56C6E" w14:textId="50BE1337" w:rsidR="00B8605C" w:rsidRPr="00A0656D" w:rsidRDefault="00B8605C" w:rsidP="2DC8369E">
            <w:pPr>
              <w:pStyle w:val="TableParagraph"/>
              <w:spacing w:before="2"/>
              <w:ind w:left="42" w:right="4"/>
              <w:jc w:val="center"/>
              <w:rPr>
                <w:b/>
                <w:bCs/>
                <w:sz w:val="18"/>
                <w:szCs w:val="18"/>
              </w:rPr>
            </w:pPr>
          </w:p>
        </w:tc>
        <w:tc>
          <w:tcPr>
            <w:tcW w:w="3957" w:type="dxa"/>
            <w:tcBorders>
              <w:top w:val="single" w:sz="6" w:space="0" w:color="000000" w:themeColor="text1"/>
              <w:left w:val="single" w:sz="6" w:space="0" w:color="000000" w:themeColor="text1"/>
              <w:bottom w:val="single" w:sz="6" w:space="0" w:color="000000" w:themeColor="text1"/>
            </w:tcBorders>
          </w:tcPr>
          <w:p w14:paraId="02ADB086" w14:textId="2FFAFBD1" w:rsidR="00B8605C" w:rsidRPr="00A0656D" w:rsidRDefault="6CECBE39" w:rsidP="2DC8369E">
            <w:pPr>
              <w:pStyle w:val="TableParagraph"/>
              <w:spacing w:before="2"/>
              <w:ind w:left="118"/>
              <w:rPr>
                <w:sz w:val="18"/>
                <w:szCs w:val="18"/>
              </w:rPr>
            </w:pPr>
            <w:r w:rsidRPr="2DC8369E">
              <w:rPr>
                <w:sz w:val="18"/>
                <w:szCs w:val="18"/>
              </w:rPr>
              <w:t xml:space="preserve">Serenity- Charles Williamson  </w:t>
            </w:r>
          </w:p>
        </w:tc>
      </w:tr>
      <w:tr w:rsidR="00B8605C" w14:paraId="734A8995" w14:textId="77777777" w:rsidTr="2DC8369E">
        <w:trPr>
          <w:trHeight w:val="300"/>
        </w:trPr>
        <w:tc>
          <w:tcPr>
            <w:tcW w:w="538" w:type="dxa"/>
            <w:tcBorders>
              <w:top w:val="single" w:sz="6" w:space="0" w:color="000000" w:themeColor="text1"/>
              <w:bottom w:val="single" w:sz="6" w:space="0" w:color="000000" w:themeColor="text1"/>
              <w:right w:val="single" w:sz="6" w:space="0" w:color="000000" w:themeColor="text1"/>
            </w:tcBorders>
          </w:tcPr>
          <w:p w14:paraId="1E4D6B05" w14:textId="136D7C2E" w:rsidR="00B8605C" w:rsidRPr="00A0656D" w:rsidRDefault="6959B696" w:rsidP="2DC8369E">
            <w:pPr>
              <w:pStyle w:val="TableParagraph"/>
              <w:spacing w:before="2"/>
              <w:ind w:left="29" w:right="10"/>
              <w:jc w:val="center"/>
              <w:rPr>
                <w:b/>
                <w:bCs/>
                <w:sz w:val="18"/>
                <w:szCs w:val="18"/>
              </w:rPr>
            </w:pPr>
            <w:r w:rsidRPr="2DC8369E">
              <w:rPr>
                <w:b/>
                <w:bCs/>
                <w:sz w:val="18"/>
                <w:szCs w:val="18"/>
              </w:rPr>
              <w:t>x</w:t>
            </w:r>
          </w:p>
        </w:tc>
        <w:tc>
          <w:tcPr>
            <w:tcW w:w="45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F5AFD" w14:textId="02A07EB9" w:rsidR="00B8605C" w:rsidRPr="00A0656D" w:rsidRDefault="00862F69" w:rsidP="2DC8369E">
            <w:pPr>
              <w:pStyle w:val="TableParagraph"/>
              <w:spacing w:before="2"/>
              <w:rPr>
                <w:i/>
                <w:iCs/>
                <w:sz w:val="18"/>
                <w:szCs w:val="18"/>
              </w:rPr>
            </w:pPr>
            <w:r w:rsidRPr="2DC8369E">
              <w:rPr>
                <w:i/>
                <w:iCs/>
                <w:sz w:val="18"/>
                <w:szCs w:val="18"/>
              </w:rPr>
              <w:t>Avita</w:t>
            </w:r>
            <w:r w:rsidRPr="2DC8369E">
              <w:rPr>
                <w:i/>
                <w:iCs/>
                <w:spacing w:val="-2"/>
                <w:sz w:val="18"/>
                <w:szCs w:val="18"/>
              </w:rPr>
              <w:t xml:space="preserve"> </w:t>
            </w:r>
            <w:r w:rsidRPr="2DC8369E">
              <w:rPr>
                <w:i/>
                <w:iCs/>
                <w:sz w:val="18"/>
                <w:szCs w:val="18"/>
              </w:rPr>
              <w:t>–</w:t>
            </w:r>
            <w:r w:rsidRPr="2DC8369E">
              <w:rPr>
                <w:i/>
                <w:iCs/>
                <w:spacing w:val="-3"/>
                <w:sz w:val="18"/>
                <w:szCs w:val="18"/>
              </w:rPr>
              <w:t xml:space="preserve"> </w:t>
            </w:r>
            <w:r w:rsidRPr="2DC8369E">
              <w:rPr>
                <w:i/>
                <w:iCs/>
                <w:sz w:val="18"/>
                <w:szCs w:val="18"/>
              </w:rPr>
              <w:t>Cindy</w:t>
            </w:r>
            <w:r w:rsidRPr="2DC8369E">
              <w:rPr>
                <w:i/>
                <w:iCs/>
                <w:spacing w:val="-1"/>
                <w:sz w:val="18"/>
                <w:szCs w:val="18"/>
              </w:rPr>
              <w:t xml:space="preserve"> </w:t>
            </w:r>
            <w:r w:rsidRPr="2DC8369E">
              <w:rPr>
                <w:i/>
                <w:iCs/>
                <w:spacing w:val="-4"/>
                <w:sz w:val="18"/>
                <w:szCs w:val="18"/>
              </w:rPr>
              <w:t>Levi</w:t>
            </w:r>
            <w:r w:rsidR="30F5398F" w:rsidRPr="2DC8369E">
              <w:rPr>
                <w:i/>
                <w:iCs/>
                <w:spacing w:val="-4"/>
                <w:sz w:val="18"/>
                <w:szCs w:val="18"/>
              </w:rPr>
              <w:t>/Cathy Ganter</w:t>
            </w:r>
          </w:p>
        </w:tc>
        <w:tc>
          <w:tcPr>
            <w:tcW w:w="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2249EB" w14:textId="01DC53E3" w:rsidR="00B8605C" w:rsidRPr="00A0656D" w:rsidRDefault="00830707" w:rsidP="00A0656D">
            <w:pPr>
              <w:pStyle w:val="TableParagraph"/>
              <w:spacing w:before="2"/>
              <w:ind w:left="40"/>
              <w:jc w:val="center"/>
              <w:rPr>
                <w:b/>
                <w:sz w:val="18"/>
                <w:szCs w:val="18"/>
              </w:rPr>
            </w:pPr>
            <w:r>
              <w:rPr>
                <w:b/>
                <w:sz w:val="18"/>
                <w:szCs w:val="18"/>
              </w:rPr>
              <w:t>x</w:t>
            </w:r>
          </w:p>
        </w:tc>
        <w:tc>
          <w:tcPr>
            <w:tcW w:w="38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7A8414" w14:textId="69285308" w:rsidR="00B8605C" w:rsidRPr="00A0656D" w:rsidRDefault="28B8841A" w:rsidP="2DC8369E">
            <w:pPr>
              <w:pStyle w:val="TableParagraph"/>
              <w:spacing w:before="2"/>
              <w:ind w:left="0"/>
              <w:rPr>
                <w:sz w:val="18"/>
                <w:szCs w:val="18"/>
              </w:rPr>
            </w:pPr>
            <w:r w:rsidRPr="2DC8369E">
              <w:rPr>
                <w:sz w:val="18"/>
                <w:szCs w:val="18"/>
              </w:rPr>
              <w:t xml:space="preserve">   Highland Rivers – Melanie Dallas    </w:t>
            </w:r>
            <w:r w:rsidR="206EA90F" w:rsidRPr="2DC8369E">
              <w:rPr>
                <w:sz w:val="18"/>
                <w:szCs w:val="18"/>
              </w:rPr>
              <w:t xml:space="preserve">   </w:t>
            </w:r>
          </w:p>
        </w:tc>
        <w:tc>
          <w:tcPr>
            <w:tcW w:w="4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29C696" w14:textId="77343E9E" w:rsidR="00B8605C" w:rsidRPr="00A0656D" w:rsidRDefault="2ED7E2D2" w:rsidP="2DC8369E">
            <w:pPr>
              <w:pStyle w:val="TableParagraph"/>
              <w:spacing w:before="2"/>
              <w:ind w:left="42" w:right="4"/>
              <w:jc w:val="center"/>
              <w:rPr>
                <w:b/>
                <w:bCs/>
                <w:sz w:val="18"/>
                <w:szCs w:val="18"/>
              </w:rPr>
            </w:pPr>
            <w:r w:rsidRPr="2DC8369E">
              <w:rPr>
                <w:b/>
                <w:bCs/>
                <w:sz w:val="18"/>
                <w:szCs w:val="18"/>
              </w:rPr>
              <w:t>x</w:t>
            </w:r>
          </w:p>
        </w:tc>
        <w:tc>
          <w:tcPr>
            <w:tcW w:w="3957" w:type="dxa"/>
            <w:tcBorders>
              <w:top w:val="single" w:sz="6" w:space="0" w:color="000000" w:themeColor="text1"/>
              <w:left w:val="single" w:sz="6" w:space="0" w:color="000000" w:themeColor="text1"/>
              <w:bottom w:val="single" w:sz="6" w:space="0" w:color="000000" w:themeColor="text1"/>
            </w:tcBorders>
          </w:tcPr>
          <w:p w14:paraId="59B441BB" w14:textId="6D4D50E4" w:rsidR="00B8605C" w:rsidRPr="00A0656D" w:rsidRDefault="62EB45A9" w:rsidP="2DC8369E">
            <w:pPr>
              <w:pStyle w:val="TableParagraph"/>
              <w:spacing w:before="2"/>
              <w:ind w:left="118"/>
              <w:rPr>
                <w:sz w:val="18"/>
                <w:szCs w:val="18"/>
              </w:rPr>
            </w:pPr>
            <w:r w:rsidRPr="2DC8369E">
              <w:rPr>
                <w:sz w:val="18"/>
                <w:szCs w:val="18"/>
              </w:rPr>
              <w:t>Unison BH – Tiffany Henderson</w:t>
            </w:r>
          </w:p>
        </w:tc>
      </w:tr>
      <w:tr w:rsidR="00B8605C" w14:paraId="506C4868" w14:textId="77777777" w:rsidTr="2DC8369E">
        <w:trPr>
          <w:trHeight w:val="203"/>
        </w:trPr>
        <w:tc>
          <w:tcPr>
            <w:tcW w:w="538" w:type="dxa"/>
            <w:tcBorders>
              <w:top w:val="single" w:sz="6" w:space="0" w:color="000000" w:themeColor="text1"/>
              <w:bottom w:val="single" w:sz="6" w:space="0" w:color="000000" w:themeColor="text1"/>
              <w:right w:val="single" w:sz="6" w:space="0" w:color="000000" w:themeColor="text1"/>
            </w:tcBorders>
          </w:tcPr>
          <w:p w14:paraId="0D8D137D" w14:textId="2A894711" w:rsidR="00B8605C" w:rsidRPr="00A0656D" w:rsidRDefault="671C2914" w:rsidP="2DC8369E">
            <w:pPr>
              <w:pStyle w:val="TableParagraph"/>
              <w:spacing w:line="240" w:lineRule="auto"/>
              <w:ind w:left="0"/>
              <w:jc w:val="center"/>
            </w:pPr>
            <w:r w:rsidRPr="2DC8369E">
              <w:rPr>
                <w:b/>
                <w:bCs/>
                <w:sz w:val="18"/>
                <w:szCs w:val="18"/>
              </w:rPr>
              <w:t>x</w:t>
            </w:r>
          </w:p>
        </w:tc>
        <w:tc>
          <w:tcPr>
            <w:tcW w:w="45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316DB6" w14:textId="77777777" w:rsidR="00B8605C" w:rsidRPr="00A0656D" w:rsidRDefault="7BDFD162" w:rsidP="2DC8369E">
            <w:pPr>
              <w:pStyle w:val="TableParagraph"/>
              <w:rPr>
                <w:i/>
                <w:iCs/>
                <w:sz w:val="18"/>
                <w:szCs w:val="18"/>
              </w:rPr>
            </w:pPr>
            <w:r w:rsidRPr="2DC8369E">
              <w:rPr>
                <w:i/>
                <w:iCs/>
                <w:spacing w:val="-2"/>
                <w:sz w:val="18"/>
                <w:szCs w:val="18"/>
              </w:rPr>
              <w:t>Advantage- Tammy Conlin</w:t>
            </w:r>
          </w:p>
        </w:tc>
        <w:tc>
          <w:tcPr>
            <w:tcW w:w="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4ACE03" w14:textId="2F66C46B" w:rsidR="00B8605C" w:rsidRPr="00A0656D" w:rsidRDefault="194FF570" w:rsidP="2DC8369E">
            <w:pPr>
              <w:pStyle w:val="TableParagraph"/>
              <w:spacing w:line="240" w:lineRule="auto"/>
              <w:ind w:left="0"/>
              <w:jc w:val="center"/>
              <w:rPr>
                <w:b/>
                <w:bCs/>
                <w:sz w:val="18"/>
                <w:szCs w:val="18"/>
              </w:rPr>
            </w:pPr>
            <w:r w:rsidRPr="2DC8369E">
              <w:rPr>
                <w:b/>
                <w:bCs/>
                <w:sz w:val="18"/>
                <w:szCs w:val="18"/>
              </w:rPr>
              <w:t>x</w:t>
            </w:r>
          </w:p>
        </w:tc>
        <w:tc>
          <w:tcPr>
            <w:tcW w:w="38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E1C56" w14:textId="0FFCFBED" w:rsidR="00B8605C" w:rsidRPr="00A0656D" w:rsidRDefault="7BE25657" w:rsidP="2DC8369E">
            <w:pPr>
              <w:pStyle w:val="TableParagraph"/>
              <w:rPr>
                <w:sz w:val="18"/>
                <w:szCs w:val="18"/>
              </w:rPr>
            </w:pPr>
            <w:r w:rsidRPr="2DC8369E">
              <w:rPr>
                <w:sz w:val="18"/>
                <w:szCs w:val="18"/>
              </w:rPr>
              <w:t>Legacy BHS – Pamela Cartwright</w:t>
            </w:r>
          </w:p>
        </w:tc>
        <w:tc>
          <w:tcPr>
            <w:tcW w:w="4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21E184" w14:textId="6C9629B4" w:rsidR="00B8605C" w:rsidRPr="00A0656D" w:rsidRDefault="00B8605C" w:rsidP="2DC8369E">
            <w:pPr>
              <w:pStyle w:val="TableParagraph"/>
              <w:spacing w:line="240" w:lineRule="auto"/>
              <w:ind w:left="0"/>
              <w:jc w:val="center"/>
              <w:rPr>
                <w:b/>
                <w:bCs/>
                <w:sz w:val="18"/>
                <w:szCs w:val="18"/>
              </w:rPr>
            </w:pPr>
          </w:p>
        </w:tc>
        <w:tc>
          <w:tcPr>
            <w:tcW w:w="3957" w:type="dxa"/>
            <w:tcBorders>
              <w:top w:val="single" w:sz="6" w:space="0" w:color="000000" w:themeColor="text1"/>
              <w:left w:val="single" w:sz="6" w:space="0" w:color="000000" w:themeColor="text1"/>
              <w:bottom w:val="single" w:sz="6" w:space="0" w:color="000000" w:themeColor="text1"/>
            </w:tcBorders>
          </w:tcPr>
          <w:p w14:paraId="4BD5495D" w14:textId="71F9529B" w:rsidR="00B8605C" w:rsidRPr="00A0656D" w:rsidRDefault="54A1B112" w:rsidP="2DC8369E">
            <w:pPr>
              <w:pStyle w:val="TableParagraph"/>
              <w:ind w:left="118"/>
              <w:rPr>
                <w:sz w:val="18"/>
                <w:szCs w:val="18"/>
              </w:rPr>
            </w:pPr>
            <w:r w:rsidRPr="2DC8369E">
              <w:rPr>
                <w:sz w:val="18"/>
                <w:szCs w:val="18"/>
              </w:rPr>
              <w:t xml:space="preserve">Viewpoint Health – Jennifer Hibbard  </w:t>
            </w:r>
          </w:p>
        </w:tc>
      </w:tr>
      <w:tr w:rsidR="00B8605C" w14:paraId="7C4D4030" w14:textId="77777777" w:rsidTr="2DC8369E">
        <w:trPr>
          <w:trHeight w:val="300"/>
        </w:trPr>
        <w:tc>
          <w:tcPr>
            <w:tcW w:w="538" w:type="dxa"/>
            <w:tcBorders>
              <w:top w:val="single" w:sz="6" w:space="0" w:color="000000" w:themeColor="text1"/>
              <w:bottom w:val="single" w:sz="6" w:space="0" w:color="000000" w:themeColor="text1"/>
              <w:right w:val="single" w:sz="6" w:space="0" w:color="000000" w:themeColor="text1"/>
            </w:tcBorders>
          </w:tcPr>
          <w:p w14:paraId="65228C87" w14:textId="03B91303" w:rsidR="00B8605C" w:rsidRPr="00A0656D" w:rsidRDefault="69F8C2AB" w:rsidP="2DC8369E">
            <w:pPr>
              <w:pStyle w:val="TableParagraph"/>
              <w:spacing w:before="2"/>
              <w:ind w:left="29"/>
              <w:jc w:val="center"/>
              <w:rPr>
                <w:b/>
                <w:bCs/>
                <w:sz w:val="18"/>
                <w:szCs w:val="18"/>
              </w:rPr>
            </w:pPr>
            <w:r w:rsidRPr="2DC8369E">
              <w:rPr>
                <w:b/>
                <w:bCs/>
                <w:sz w:val="18"/>
                <w:szCs w:val="18"/>
              </w:rPr>
              <w:t>x</w:t>
            </w:r>
          </w:p>
        </w:tc>
        <w:tc>
          <w:tcPr>
            <w:tcW w:w="45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761392" w14:textId="705E2B5D" w:rsidR="00B8605C" w:rsidRPr="00A0656D" w:rsidRDefault="164CE382" w:rsidP="2DC8369E">
            <w:pPr>
              <w:pStyle w:val="TableParagraph"/>
              <w:spacing w:before="2"/>
              <w:rPr>
                <w:i/>
                <w:iCs/>
                <w:sz w:val="18"/>
                <w:szCs w:val="18"/>
              </w:rPr>
            </w:pPr>
            <w:r w:rsidRPr="2DC8369E">
              <w:rPr>
                <w:i/>
                <w:iCs/>
                <w:sz w:val="18"/>
                <w:szCs w:val="18"/>
              </w:rPr>
              <w:t xml:space="preserve">Bridge Health – Heather Roesner  </w:t>
            </w:r>
          </w:p>
        </w:tc>
        <w:tc>
          <w:tcPr>
            <w:tcW w:w="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9C3E5" w14:textId="1A08F234" w:rsidR="00B8605C" w:rsidRPr="00A0656D" w:rsidRDefault="00B8605C" w:rsidP="2DC8369E">
            <w:pPr>
              <w:pStyle w:val="TableParagraph"/>
              <w:spacing w:line="240" w:lineRule="auto"/>
              <w:ind w:left="0"/>
              <w:jc w:val="center"/>
              <w:rPr>
                <w:b/>
                <w:bCs/>
                <w:sz w:val="18"/>
                <w:szCs w:val="18"/>
              </w:rPr>
            </w:pPr>
          </w:p>
        </w:tc>
        <w:tc>
          <w:tcPr>
            <w:tcW w:w="38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3D0BC5" w14:textId="06BA22FD" w:rsidR="00B8605C" w:rsidRPr="00A0656D" w:rsidRDefault="632D2813" w:rsidP="2DC8369E">
            <w:pPr>
              <w:pStyle w:val="TableParagraph"/>
              <w:spacing w:before="2"/>
              <w:rPr>
                <w:sz w:val="18"/>
                <w:szCs w:val="18"/>
              </w:rPr>
            </w:pPr>
            <w:r w:rsidRPr="2DC8369E">
              <w:rPr>
                <w:sz w:val="18"/>
                <w:szCs w:val="18"/>
              </w:rPr>
              <w:t xml:space="preserve">McIntosh Trail – Kenyatta Walker      </w:t>
            </w:r>
            <w:r w:rsidR="072A236A" w:rsidRPr="2DC8369E">
              <w:rPr>
                <w:sz w:val="18"/>
                <w:szCs w:val="18"/>
              </w:rPr>
              <w:t xml:space="preserve"> </w:t>
            </w:r>
          </w:p>
        </w:tc>
        <w:tc>
          <w:tcPr>
            <w:tcW w:w="4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F96DC3" w14:textId="1A2B5516" w:rsidR="00B8605C" w:rsidRPr="00A0656D" w:rsidRDefault="00B8605C" w:rsidP="2DC8369E">
            <w:pPr>
              <w:pStyle w:val="TableParagraph"/>
              <w:spacing w:before="2"/>
              <w:ind w:left="42"/>
              <w:jc w:val="center"/>
              <w:rPr>
                <w:b/>
                <w:bCs/>
                <w:sz w:val="18"/>
                <w:szCs w:val="18"/>
              </w:rPr>
            </w:pPr>
          </w:p>
        </w:tc>
        <w:tc>
          <w:tcPr>
            <w:tcW w:w="3957" w:type="dxa"/>
            <w:tcBorders>
              <w:top w:val="single" w:sz="6" w:space="0" w:color="000000" w:themeColor="text1"/>
              <w:left w:val="single" w:sz="6" w:space="0" w:color="000000" w:themeColor="text1"/>
              <w:bottom w:val="single" w:sz="6" w:space="0" w:color="000000" w:themeColor="text1"/>
            </w:tcBorders>
          </w:tcPr>
          <w:p w14:paraId="65F4D2F0" w14:textId="2737F57C" w:rsidR="00B8605C" w:rsidRPr="00A0656D" w:rsidRDefault="00B8605C" w:rsidP="2DC8369E">
            <w:pPr>
              <w:pStyle w:val="TableParagraph"/>
              <w:spacing w:before="2"/>
              <w:ind w:left="118"/>
              <w:rPr>
                <w:sz w:val="18"/>
                <w:szCs w:val="18"/>
              </w:rPr>
            </w:pPr>
          </w:p>
        </w:tc>
      </w:tr>
      <w:tr w:rsidR="00B8605C" w14:paraId="678C878B" w14:textId="77777777" w:rsidTr="2DC8369E">
        <w:trPr>
          <w:trHeight w:val="203"/>
        </w:trPr>
        <w:tc>
          <w:tcPr>
            <w:tcW w:w="538" w:type="dxa"/>
            <w:tcBorders>
              <w:top w:val="single" w:sz="6" w:space="0" w:color="000000" w:themeColor="text1"/>
              <w:bottom w:val="single" w:sz="6" w:space="0" w:color="000000" w:themeColor="text1"/>
              <w:right w:val="single" w:sz="6" w:space="0" w:color="000000" w:themeColor="text1"/>
            </w:tcBorders>
          </w:tcPr>
          <w:p w14:paraId="3AA46D12" w14:textId="4E2808B0" w:rsidR="00B8605C" w:rsidRPr="00A0656D" w:rsidRDefault="00B8605C" w:rsidP="00A0656D">
            <w:pPr>
              <w:pStyle w:val="TableParagraph"/>
              <w:ind w:left="29" w:right="10"/>
              <w:jc w:val="center"/>
              <w:rPr>
                <w:b/>
                <w:sz w:val="18"/>
                <w:szCs w:val="18"/>
              </w:rPr>
            </w:pPr>
          </w:p>
        </w:tc>
        <w:tc>
          <w:tcPr>
            <w:tcW w:w="45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F91A4A" w14:textId="17FA2CBF" w:rsidR="00B8605C" w:rsidRPr="00A0656D" w:rsidRDefault="77FD8DF9" w:rsidP="2DC8369E">
            <w:pPr>
              <w:pStyle w:val="TableParagraph"/>
              <w:rPr>
                <w:i/>
                <w:iCs/>
                <w:sz w:val="18"/>
                <w:szCs w:val="18"/>
              </w:rPr>
            </w:pPr>
            <w:r w:rsidRPr="2DC8369E">
              <w:rPr>
                <w:i/>
                <w:iCs/>
                <w:sz w:val="18"/>
                <w:szCs w:val="18"/>
              </w:rPr>
              <w:t xml:space="preserve">CSB Middle GA – Denise Forbes    </w:t>
            </w:r>
          </w:p>
        </w:tc>
        <w:tc>
          <w:tcPr>
            <w:tcW w:w="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725F0C" w14:textId="555244F5" w:rsidR="00B8605C" w:rsidRPr="00A0656D" w:rsidRDefault="00B8605C" w:rsidP="00A0656D">
            <w:pPr>
              <w:pStyle w:val="TableParagraph"/>
              <w:ind w:left="40"/>
              <w:jc w:val="center"/>
              <w:rPr>
                <w:b/>
                <w:sz w:val="18"/>
                <w:szCs w:val="18"/>
              </w:rPr>
            </w:pPr>
          </w:p>
        </w:tc>
        <w:tc>
          <w:tcPr>
            <w:tcW w:w="38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54B37" w14:textId="51D0E1CD" w:rsidR="00B8605C" w:rsidRPr="00A0656D" w:rsidRDefault="7EAABEA2" w:rsidP="2DC8369E">
            <w:pPr>
              <w:pStyle w:val="TableParagraph"/>
              <w:rPr>
                <w:sz w:val="18"/>
                <w:szCs w:val="18"/>
              </w:rPr>
            </w:pPr>
            <w:r w:rsidRPr="2DC8369E">
              <w:rPr>
                <w:sz w:val="18"/>
                <w:szCs w:val="18"/>
              </w:rPr>
              <w:t xml:space="preserve">Middle Flint – Angela S. Holt    </w:t>
            </w:r>
          </w:p>
        </w:tc>
        <w:tc>
          <w:tcPr>
            <w:tcW w:w="4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136090" w14:textId="093B7DF9" w:rsidR="00B8605C" w:rsidRPr="00A0656D" w:rsidRDefault="00B8605C" w:rsidP="00A0656D">
            <w:pPr>
              <w:pStyle w:val="TableParagraph"/>
              <w:ind w:left="42"/>
              <w:jc w:val="center"/>
              <w:rPr>
                <w:b/>
                <w:sz w:val="18"/>
                <w:szCs w:val="18"/>
              </w:rPr>
            </w:pPr>
          </w:p>
        </w:tc>
        <w:tc>
          <w:tcPr>
            <w:tcW w:w="3957" w:type="dxa"/>
            <w:tcBorders>
              <w:top w:val="single" w:sz="6" w:space="0" w:color="000000" w:themeColor="text1"/>
              <w:left w:val="single" w:sz="6" w:space="0" w:color="000000" w:themeColor="text1"/>
              <w:bottom w:val="single" w:sz="6" w:space="0" w:color="000000" w:themeColor="text1"/>
            </w:tcBorders>
          </w:tcPr>
          <w:p w14:paraId="196C3727" w14:textId="12C4427D" w:rsidR="00B8605C" w:rsidRPr="00A0656D" w:rsidRDefault="0F73688D" w:rsidP="2DC8369E">
            <w:pPr>
              <w:pStyle w:val="TableParagraph"/>
              <w:ind w:left="118"/>
              <w:rPr>
                <w:sz w:val="18"/>
                <w:szCs w:val="18"/>
              </w:rPr>
            </w:pPr>
            <w:r w:rsidRPr="2DC8369E">
              <w:rPr>
                <w:sz w:val="18"/>
                <w:szCs w:val="18"/>
              </w:rPr>
              <w:t>Guests:</w:t>
            </w:r>
          </w:p>
        </w:tc>
      </w:tr>
      <w:tr w:rsidR="2DC8369E" w14:paraId="0EFF348B" w14:textId="77777777" w:rsidTr="2DC8369E">
        <w:trPr>
          <w:trHeight w:val="300"/>
        </w:trPr>
        <w:tc>
          <w:tcPr>
            <w:tcW w:w="538" w:type="dxa"/>
            <w:tcBorders>
              <w:top w:val="single" w:sz="6" w:space="0" w:color="000000" w:themeColor="text1"/>
              <w:bottom w:val="single" w:sz="6" w:space="0" w:color="000000" w:themeColor="text1"/>
              <w:right w:val="single" w:sz="6" w:space="0" w:color="000000" w:themeColor="text1"/>
            </w:tcBorders>
          </w:tcPr>
          <w:p w14:paraId="4B8BFD23" w14:textId="4FF22B15" w:rsidR="2DC8369E" w:rsidRDefault="2DC8369E" w:rsidP="2DC8369E">
            <w:pPr>
              <w:pStyle w:val="TableParagraph"/>
              <w:jc w:val="center"/>
              <w:rPr>
                <w:b/>
                <w:bCs/>
                <w:sz w:val="18"/>
                <w:szCs w:val="18"/>
              </w:rPr>
            </w:pPr>
          </w:p>
        </w:tc>
        <w:tc>
          <w:tcPr>
            <w:tcW w:w="45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9F85A0" w14:textId="5ABF85D5" w:rsidR="6A173188" w:rsidRDefault="6A173188" w:rsidP="2DC8369E">
            <w:pPr>
              <w:pStyle w:val="TableParagraph"/>
              <w:rPr>
                <w:i/>
                <w:iCs/>
                <w:sz w:val="18"/>
                <w:szCs w:val="18"/>
              </w:rPr>
            </w:pPr>
            <w:r w:rsidRPr="2DC8369E">
              <w:rPr>
                <w:i/>
                <w:iCs/>
                <w:sz w:val="18"/>
                <w:szCs w:val="18"/>
              </w:rPr>
              <w:t>Clayton CSB – Barbara June</w:t>
            </w:r>
          </w:p>
        </w:tc>
        <w:tc>
          <w:tcPr>
            <w:tcW w:w="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09180E" w14:textId="52D793EE" w:rsidR="2DC8369E" w:rsidRDefault="2DC8369E" w:rsidP="2DC8369E">
            <w:pPr>
              <w:pStyle w:val="TableParagraph"/>
              <w:jc w:val="center"/>
              <w:rPr>
                <w:b/>
                <w:bCs/>
                <w:sz w:val="18"/>
                <w:szCs w:val="18"/>
              </w:rPr>
            </w:pPr>
          </w:p>
        </w:tc>
        <w:tc>
          <w:tcPr>
            <w:tcW w:w="38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88A10B" w14:textId="7FBCB7DA" w:rsidR="732A34E7" w:rsidRDefault="732A34E7" w:rsidP="2DC8369E">
            <w:pPr>
              <w:pStyle w:val="TableParagraph"/>
              <w:rPr>
                <w:sz w:val="18"/>
                <w:szCs w:val="18"/>
              </w:rPr>
            </w:pPr>
            <w:r w:rsidRPr="2DC8369E">
              <w:rPr>
                <w:sz w:val="18"/>
                <w:szCs w:val="18"/>
              </w:rPr>
              <w:t xml:space="preserve">New Horizons- Andrea Winston      </w:t>
            </w:r>
          </w:p>
        </w:tc>
        <w:tc>
          <w:tcPr>
            <w:tcW w:w="4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0AC061" w14:textId="710B5AF2" w:rsidR="2DC8369E" w:rsidRDefault="2DC8369E" w:rsidP="2DC8369E">
            <w:pPr>
              <w:pStyle w:val="TableParagraph"/>
              <w:jc w:val="center"/>
              <w:rPr>
                <w:b/>
                <w:bCs/>
                <w:sz w:val="18"/>
                <w:szCs w:val="18"/>
              </w:rPr>
            </w:pPr>
          </w:p>
        </w:tc>
        <w:tc>
          <w:tcPr>
            <w:tcW w:w="3957" w:type="dxa"/>
            <w:tcBorders>
              <w:top w:val="single" w:sz="6" w:space="0" w:color="000000" w:themeColor="text1"/>
              <w:left w:val="single" w:sz="6" w:space="0" w:color="000000" w:themeColor="text1"/>
              <w:bottom w:val="single" w:sz="6" w:space="0" w:color="000000" w:themeColor="text1"/>
            </w:tcBorders>
          </w:tcPr>
          <w:p w14:paraId="3BEDCCC7" w14:textId="25EA6E6F" w:rsidR="2DC8369E" w:rsidRDefault="2DC8369E" w:rsidP="2DC8369E">
            <w:pPr>
              <w:pStyle w:val="TableParagraph"/>
              <w:rPr>
                <w:sz w:val="18"/>
                <w:szCs w:val="18"/>
              </w:rPr>
            </w:pPr>
          </w:p>
        </w:tc>
      </w:tr>
      <w:tr w:rsidR="00B8605C" w14:paraId="1422AE71" w14:textId="77777777" w:rsidTr="2DC8369E">
        <w:trPr>
          <w:trHeight w:val="205"/>
        </w:trPr>
        <w:tc>
          <w:tcPr>
            <w:tcW w:w="538" w:type="dxa"/>
            <w:tcBorders>
              <w:top w:val="single" w:sz="6" w:space="0" w:color="000000" w:themeColor="text1"/>
              <w:bottom w:val="single" w:sz="6" w:space="0" w:color="000000" w:themeColor="text1"/>
              <w:right w:val="single" w:sz="6" w:space="0" w:color="000000" w:themeColor="text1"/>
            </w:tcBorders>
          </w:tcPr>
          <w:p w14:paraId="1538CF11" w14:textId="1302357E" w:rsidR="00B8605C" w:rsidRPr="00A0656D" w:rsidRDefault="00B8605C" w:rsidP="00A0656D">
            <w:pPr>
              <w:pStyle w:val="TableParagraph"/>
              <w:spacing w:before="2"/>
              <w:ind w:left="29"/>
              <w:jc w:val="center"/>
              <w:rPr>
                <w:b/>
                <w:sz w:val="18"/>
                <w:szCs w:val="18"/>
              </w:rPr>
            </w:pPr>
          </w:p>
        </w:tc>
        <w:tc>
          <w:tcPr>
            <w:tcW w:w="45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6C8469" w14:textId="6ED1D4FB" w:rsidR="00B8605C" w:rsidRPr="003B78A8" w:rsidRDefault="49AF4435" w:rsidP="2DC8369E">
            <w:pPr>
              <w:pStyle w:val="TableParagraph"/>
              <w:spacing w:before="2"/>
            </w:pPr>
            <w:r w:rsidRPr="2DC8369E">
              <w:rPr>
                <w:i/>
                <w:iCs/>
                <w:sz w:val="18"/>
                <w:szCs w:val="18"/>
              </w:rPr>
              <w:t>Dekalb CSB – Fabio Van der Merwe</w:t>
            </w:r>
          </w:p>
        </w:tc>
        <w:tc>
          <w:tcPr>
            <w:tcW w:w="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2083B1" w14:textId="518EABDC" w:rsidR="00B8605C" w:rsidRPr="00A0656D" w:rsidRDefault="00B8605C" w:rsidP="00A0656D">
            <w:pPr>
              <w:pStyle w:val="TableParagraph"/>
              <w:spacing w:before="2"/>
              <w:ind w:left="40" w:right="9"/>
              <w:jc w:val="center"/>
              <w:rPr>
                <w:b/>
                <w:sz w:val="18"/>
                <w:szCs w:val="18"/>
              </w:rPr>
            </w:pPr>
          </w:p>
        </w:tc>
        <w:tc>
          <w:tcPr>
            <w:tcW w:w="38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68E516" w14:textId="131B0D6F" w:rsidR="00B8605C" w:rsidRPr="00A0656D" w:rsidRDefault="3914BBAA" w:rsidP="2DC8369E">
            <w:pPr>
              <w:pStyle w:val="TableParagraph"/>
              <w:spacing w:before="2"/>
              <w:rPr>
                <w:sz w:val="18"/>
                <w:szCs w:val="18"/>
              </w:rPr>
            </w:pPr>
            <w:r w:rsidRPr="2DC8369E">
              <w:rPr>
                <w:sz w:val="18"/>
                <w:szCs w:val="18"/>
              </w:rPr>
              <w:t>Pathways- Jade Benefields</w:t>
            </w:r>
          </w:p>
        </w:tc>
        <w:tc>
          <w:tcPr>
            <w:tcW w:w="4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2930EB" w14:textId="4A5C7A45" w:rsidR="00B8605C" w:rsidRPr="00A0656D" w:rsidRDefault="00B8605C" w:rsidP="00A0656D">
            <w:pPr>
              <w:pStyle w:val="TableParagraph"/>
              <w:spacing w:before="2"/>
              <w:ind w:left="42" w:right="4"/>
              <w:jc w:val="center"/>
              <w:rPr>
                <w:b/>
                <w:sz w:val="18"/>
                <w:szCs w:val="18"/>
              </w:rPr>
            </w:pPr>
          </w:p>
        </w:tc>
        <w:tc>
          <w:tcPr>
            <w:tcW w:w="3957" w:type="dxa"/>
            <w:tcBorders>
              <w:top w:val="single" w:sz="6" w:space="0" w:color="000000" w:themeColor="text1"/>
              <w:left w:val="single" w:sz="6" w:space="0" w:color="000000" w:themeColor="text1"/>
              <w:bottom w:val="single" w:sz="6" w:space="0" w:color="000000" w:themeColor="text1"/>
            </w:tcBorders>
          </w:tcPr>
          <w:p w14:paraId="7D467C7C" w14:textId="00BA12A9" w:rsidR="00B8605C" w:rsidRPr="00A0656D" w:rsidRDefault="00B8605C" w:rsidP="2DC8369E">
            <w:pPr>
              <w:pStyle w:val="TableParagraph"/>
              <w:spacing w:before="2"/>
              <w:ind w:left="0"/>
              <w:rPr>
                <w:sz w:val="18"/>
                <w:szCs w:val="18"/>
              </w:rPr>
            </w:pPr>
          </w:p>
        </w:tc>
      </w:tr>
      <w:tr w:rsidR="00B8605C" w14:paraId="2665CA47" w14:textId="77777777" w:rsidTr="2DC8369E">
        <w:trPr>
          <w:trHeight w:val="203"/>
        </w:trPr>
        <w:tc>
          <w:tcPr>
            <w:tcW w:w="538" w:type="dxa"/>
            <w:tcBorders>
              <w:top w:val="single" w:sz="6" w:space="0" w:color="000000" w:themeColor="text1"/>
              <w:bottom w:val="single" w:sz="6" w:space="0" w:color="000000" w:themeColor="text1"/>
              <w:right w:val="single" w:sz="6" w:space="0" w:color="000000" w:themeColor="text1"/>
            </w:tcBorders>
          </w:tcPr>
          <w:p w14:paraId="118ACF3D" w14:textId="77777777" w:rsidR="00B8605C" w:rsidRPr="00A0656D" w:rsidRDefault="00B8605C" w:rsidP="00A0656D">
            <w:pPr>
              <w:pStyle w:val="TableParagraph"/>
              <w:spacing w:line="240" w:lineRule="auto"/>
              <w:ind w:left="0"/>
              <w:jc w:val="center"/>
              <w:rPr>
                <w:b/>
                <w:sz w:val="18"/>
                <w:szCs w:val="18"/>
              </w:rPr>
            </w:pPr>
          </w:p>
        </w:tc>
        <w:tc>
          <w:tcPr>
            <w:tcW w:w="45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3D14C1" w14:textId="333EDF59" w:rsidR="00B8605C" w:rsidRPr="00A0656D" w:rsidRDefault="000D0B8C" w:rsidP="2DC8369E">
            <w:pPr>
              <w:pStyle w:val="TableParagraph"/>
              <w:rPr>
                <w:i/>
                <w:iCs/>
                <w:sz w:val="18"/>
                <w:szCs w:val="18"/>
              </w:rPr>
            </w:pPr>
            <w:r w:rsidRPr="2DC8369E">
              <w:rPr>
                <w:i/>
                <w:iCs/>
                <w:sz w:val="18"/>
                <w:szCs w:val="18"/>
              </w:rPr>
              <w:t xml:space="preserve">Douglas County – Raye Lightford    </w:t>
            </w:r>
          </w:p>
        </w:tc>
        <w:tc>
          <w:tcPr>
            <w:tcW w:w="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1EF6D" w14:textId="43A2076E" w:rsidR="00B8605C" w:rsidRPr="00A0656D" w:rsidRDefault="00B8605C" w:rsidP="00A0656D">
            <w:pPr>
              <w:pStyle w:val="TableParagraph"/>
              <w:spacing w:line="240" w:lineRule="auto"/>
              <w:ind w:left="0"/>
              <w:jc w:val="center"/>
              <w:rPr>
                <w:b/>
                <w:sz w:val="18"/>
                <w:szCs w:val="18"/>
              </w:rPr>
            </w:pPr>
          </w:p>
        </w:tc>
        <w:tc>
          <w:tcPr>
            <w:tcW w:w="38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5B1518" w14:textId="1B0CCEB7" w:rsidR="00B8605C" w:rsidRPr="00A0656D" w:rsidRDefault="06E256A6" w:rsidP="2DC8369E">
            <w:pPr>
              <w:pStyle w:val="TableParagraph"/>
              <w:rPr>
                <w:sz w:val="18"/>
                <w:szCs w:val="18"/>
              </w:rPr>
            </w:pPr>
            <w:r w:rsidRPr="2DC8369E">
              <w:rPr>
                <w:sz w:val="18"/>
                <w:szCs w:val="18"/>
              </w:rPr>
              <w:t xml:space="preserve">Pineland – Cynthia Cone-Dekle      </w:t>
            </w:r>
          </w:p>
        </w:tc>
        <w:tc>
          <w:tcPr>
            <w:tcW w:w="4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451429" w14:textId="5310A195" w:rsidR="00B8605C" w:rsidRPr="00A0656D" w:rsidRDefault="00B8605C" w:rsidP="00A0656D">
            <w:pPr>
              <w:pStyle w:val="TableParagraph"/>
              <w:ind w:left="42"/>
              <w:jc w:val="center"/>
              <w:rPr>
                <w:b/>
                <w:sz w:val="18"/>
                <w:szCs w:val="18"/>
              </w:rPr>
            </w:pPr>
          </w:p>
        </w:tc>
        <w:tc>
          <w:tcPr>
            <w:tcW w:w="3957" w:type="dxa"/>
            <w:tcBorders>
              <w:top w:val="single" w:sz="6" w:space="0" w:color="000000" w:themeColor="text1"/>
              <w:left w:val="single" w:sz="6" w:space="0" w:color="000000" w:themeColor="text1"/>
              <w:bottom w:val="single" w:sz="6" w:space="0" w:color="000000" w:themeColor="text1"/>
            </w:tcBorders>
          </w:tcPr>
          <w:p w14:paraId="73232595" w14:textId="3A99057E" w:rsidR="00B8605C" w:rsidRPr="00A0656D" w:rsidRDefault="00B8605C" w:rsidP="2DC8369E">
            <w:pPr>
              <w:pStyle w:val="TableParagraph"/>
              <w:ind w:left="118"/>
              <w:rPr>
                <w:sz w:val="18"/>
                <w:szCs w:val="18"/>
              </w:rPr>
            </w:pPr>
          </w:p>
        </w:tc>
      </w:tr>
      <w:tr w:rsidR="00B8605C" w14:paraId="09D4E9BF" w14:textId="77777777" w:rsidTr="2DC8369E">
        <w:trPr>
          <w:trHeight w:val="205"/>
        </w:trPr>
        <w:tc>
          <w:tcPr>
            <w:tcW w:w="538" w:type="dxa"/>
            <w:tcBorders>
              <w:top w:val="single" w:sz="6" w:space="0" w:color="000000" w:themeColor="text1"/>
              <w:bottom w:val="single" w:sz="6" w:space="0" w:color="000000" w:themeColor="text1"/>
              <w:right w:val="single" w:sz="6" w:space="0" w:color="000000" w:themeColor="text1"/>
            </w:tcBorders>
          </w:tcPr>
          <w:p w14:paraId="2A0DD718" w14:textId="7F6DD084" w:rsidR="00B8605C" w:rsidRPr="00A0656D" w:rsidRDefault="00B8605C" w:rsidP="2DC8369E">
            <w:pPr>
              <w:pStyle w:val="TableParagraph"/>
              <w:spacing w:line="186" w:lineRule="exact"/>
              <w:ind w:left="29" w:right="10"/>
              <w:jc w:val="center"/>
              <w:rPr>
                <w:b/>
                <w:bCs/>
                <w:sz w:val="18"/>
                <w:szCs w:val="18"/>
              </w:rPr>
            </w:pPr>
          </w:p>
        </w:tc>
        <w:tc>
          <w:tcPr>
            <w:tcW w:w="45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016A44" w14:textId="007228DE" w:rsidR="00B8605C" w:rsidRPr="00A0656D" w:rsidRDefault="35C40072" w:rsidP="2DC8369E">
            <w:pPr>
              <w:pStyle w:val="TableParagraph"/>
              <w:spacing w:line="186" w:lineRule="exact"/>
              <w:ind w:left="0"/>
              <w:rPr>
                <w:i/>
                <w:iCs/>
                <w:sz w:val="18"/>
                <w:szCs w:val="18"/>
              </w:rPr>
            </w:pPr>
            <w:r w:rsidRPr="2DC8369E">
              <w:rPr>
                <w:i/>
                <w:iCs/>
                <w:sz w:val="18"/>
                <w:szCs w:val="18"/>
              </w:rPr>
              <w:t xml:space="preserve">   </w:t>
            </w:r>
            <w:r w:rsidR="1A2D7D41" w:rsidRPr="2DC8369E">
              <w:rPr>
                <w:i/>
                <w:iCs/>
                <w:sz w:val="18"/>
                <w:szCs w:val="18"/>
              </w:rPr>
              <w:t xml:space="preserve">Gateway – Ashley Allen    </w:t>
            </w:r>
          </w:p>
        </w:tc>
        <w:tc>
          <w:tcPr>
            <w:tcW w:w="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56958A" w14:textId="5E04DC39" w:rsidR="00B8605C" w:rsidRPr="00A0656D" w:rsidRDefault="00B8605C" w:rsidP="00A0656D">
            <w:pPr>
              <w:pStyle w:val="TableParagraph"/>
              <w:spacing w:line="186" w:lineRule="exact"/>
              <w:ind w:left="40"/>
              <w:jc w:val="center"/>
              <w:rPr>
                <w:b/>
                <w:sz w:val="18"/>
                <w:szCs w:val="18"/>
              </w:rPr>
            </w:pPr>
          </w:p>
        </w:tc>
        <w:tc>
          <w:tcPr>
            <w:tcW w:w="38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372B9" w14:textId="52E5A34D" w:rsidR="00B8605C" w:rsidRPr="00AE4828" w:rsidRDefault="02243943" w:rsidP="2DC8369E">
            <w:pPr>
              <w:pStyle w:val="TableParagraph"/>
              <w:spacing w:line="186" w:lineRule="exact"/>
              <w:rPr>
                <w:i/>
                <w:iCs/>
                <w:sz w:val="18"/>
                <w:szCs w:val="18"/>
              </w:rPr>
            </w:pPr>
            <w:r w:rsidRPr="2DC8369E">
              <w:rPr>
                <w:i/>
                <w:iCs/>
                <w:sz w:val="18"/>
                <w:szCs w:val="18"/>
              </w:rPr>
              <w:t xml:space="preserve">River Edge/Oconee – Cass Hatcher      </w:t>
            </w:r>
          </w:p>
        </w:tc>
        <w:tc>
          <w:tcPr>
            <w:tcW w:w="4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4507C4" w14:textId="4013B3A9" w:rsidR="00B8605C" w:rsidRPr="00A0656D" w:rsidRDefault="00B8605C" w:rsidP="00A0656D">
            <w:pPr>
              <w:pStyle w:val="TableParagraph"/>
              <w:spacing w:line="186" w:lineRule="exact"/>
              <w:ind w:left="42" w:right="4"/>
              <w:jc w:val="center"/>
              <w:rPr>
                <w:b/>
                <w:sz w:val="18"/>
                <w:szCs w:val="18"/>
              </w:rPr>
            </w:pPr>
          </w:p>
        </w:tc>
        <w:tc>
          <w:tcPr>
            <w:tcW w:w="3957" w:type="dxa"/>
            <w:tcBorders>
              <w:top w:val="single" w:sz="6" w:space="0" w:color="000000" w:themeColor="text1"/>
              <w:left w:val="single" w:sz="6" w:space="0" w:color="000000" w:themeColor="text1"/>
              <w:bottom w:val="single" w:sz="6" w:space="0" w:color="000000" w:themeColor="text1"/>
            </w:tcBorders>
          </w:tcPr>
          <w:p w14:paraId="4F47A013" w14:textId="39D8949F" w:rsidR="00B8605C" w:rsidRPr="00A0656D" w:rsidRDefault="00B8605C" w:rsidP="2DC8369E">
            <w:pPr>
              <w:pStyle w:val="TableParagraph"/>
              <w:spacing w:line="186" w:lineRule="exact"/>
              <w:ind w:left="118"/>
              <w:rPr>
                <w:sz w:val="18"/>
                <w:szCs w:val="18"/>
              </w:rPr>
            </w:pPr>
          </w:p>
        </w:tc>
      </w:tr>
      <w:tr w:rsidR="00B8605C" w14:paraId="1D6C44B8" w14:textId="77777777" w:rsidTr="2DC8369E">
        <w:trPr>
          <w:trHeight w:val="236"/>
        </w:trPr>
        <w:tc>
          <w:tcPr>
            <w:tcW w:w="13745" w:type="dxa"/>
            <w:gridSpan w:val="7"/>
            <w:tcBorders>
              <w:top w:val="single" w:sz="6" w:space="0" w:color="000000" w:themeColor="text1"/>
            </w:tcBorders>
          </w:tcPr>
          <w:p w14:paraId="7F05D293" w14:textId="334402A4" w:rsidR="00B8605C" w:rsidRDefault="00862F69" w:rsidP="2DC8369E">
            <w:pPr>
              <w:pStyle w:val="TableParagraph"/>
              <w:spacing w:before="2" w:line="240" w:lineRule="auto"/>
              <w:ind w:left="157"/>
              <w:rPr>
                <w:sz w:val="18"/>
                <w:szCs w:val="18"/>
              </w:rPr>
            </w:pPr>
            <w:r w:rsidRPr="2DC8369E">
              <w:rPr>
                <w:b/>
                <w:bCs/>
                <w:sz w:val="18"/>
                <w:szCs w:val="18"/>
              </w:rPr>
              <w:t>DISTRIBUTION:</w:t>
            </w:r>
            <w:r w:rsidRPr="2DC8369E">
              <w:rPr>
                <w:spacing w:val="-3"/>
                <w:sz w:val="18"/>
                <w:szCs w:val="18"/>
              </w:rPr>
              <w:t xml:space="preserve"> </w:t>
            </w:r>
            <w:r w:rsidRPr="2DC8369E">
              <w:rPr>
                <w:sz w:val="18"/>
                <w:szCs w:val="18"/>
              </w:rPr>
              <w:t>GACSB</w:t>
            </w:r>
            <w:r w:rsidRPr="2DC8369E">
              <w:rPr>
                <w:spacing w:val="-4"/>
                <w:sz w:val="18"/>
                <w:szCs w:val="18"/>
              </w:rPr>
              <w:t xml:space="preserve"> </w:t>
            </w:r>
            <w:r w:rsidR="00AB37D4" w:rsidRPr="2DC8369E">
              <w:rPr>
                <w:sz w:val="18"/>
                <w:szCs w:val="18"/>
              </w:rPr>
              <w:t>CEO Weekly</w:t>
            </w:r>
            <w:r w:rsidRPr="2DC8369E">
              <w:rPr>
                <w:spacing w:val="-3"/>
                <w:sz w:val="18"/>
                <w:szCs w:val="18"/>
              </w:rPr>
              <w:t xml:space="preserve"> </w:t>
            </w:r>
            <w:r w:rsidRPr="2DC8369E">
              <w:rPr>
                <w:sz w:val="18"/>
                <w:szCs w:val="18"/>
              </w:rPr>
              <w:t>Meeting</w:t>
            </w:r>
            <w:r w:rsidRPr="2DC8369E">
              <w:rPr>
                <w:spacing w:val="-3"/>
                <w:sz w:val="18"/>
                <w:szCs w:val="18"/>
              </w:rPr>
              <w:t xml:space="preserve"> </w:t>
            </w:r>
            <w:r w:rsidRPr="2DC8369E">
              <w:rPr>
                <w:sz w:val="18"/>
                <w:szCs w:val="18"/>
              </w:rPr>
              <w:t>Minutes</w:t>
            </w:r>
            <w:r w:rsidRPr="2DC8369E">
              <w:rPr>
                <w:spacing w:val="-4"/>
                <w:sz w:val="18"/>
                <w:szCs w:val="18"/>
              </w:rPr>
              <w:t xml:space="preserve"> </w:t>
            </w:r>
            <w:r w:rsidR="003B78A8" w:rsidRPr="2DC8369E">
              <w:rPr>
                <w:spacing w:val="-4"/>
                <w:sz w:val="18"/>
                <w:szCs w:val="18"/>
              </w:rPr>
              <w:t>0</w:t>
            </w:r>
            <w:r w:rsidR="00723292" w:rsidRPr="2DC8369E">
              <w:rPr>
                <w:spacing w:val="-4"/>
                <w:sz w:val="18"/>
                <w:szCs w:val="18"/>
              </w:rPr>
              <w:t>9</w:t>
            </w:r>
            <w:r w:rsidR="003B78A8" w:rsidRPr="2DC8369E">
              <w:rPr>
                <w:spacing w:val="-4"/>
                <w:sz w:val="18"/>
                <w:szCs w:val="18"/>
              </w:rPr>
              <w:t>/</w:t>
            </w:r>
            <w:r w:rsidR="00723292" w:rsidRPr="2DC8369E">
              <w:rPr>
                <w:spacing w:val="-4"/>
                <w:sz w:val="18"/>
                <w:szCs w:val="18"/>
              </w:rPr>
              <w:t>18</w:t>
            </w:r>
            <w:r w:rsidR="003B78A8" w:rsidRPr="2DC8369E">
              <w:rPr>
                <w:spacing w:val="-4"/>
                <w:sz w:val="18"/>
                <w:szCs w:val="18"/>
              </w:rPr>
              <w:t>/2025</w:t>
            </w:r>
          </w:p>
        </w:tc>
      </w:tr>
      <w:tr w:rsidR="00B8605C" w14:paraId="2C919016" w14:textId="77777777" w:rsidTr="2DC8369E">
        <w:trPr>
          <w:trHeight w:val="1479"/>
        </w:trPr>
        <w:tc>
          <w:tcPr>
            <w:tcW w:w="3711" w:type="dxa"/>
            <w:gridSpan w:val="2"/>
            <w:tcBorders>
              <w:top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DEAE3D4" w14:textId="2FD83CC2" w:rsidR="00B8605C" w:rsidRDefault="00723292" w:rsidP="2DC8369E">
            <w:pPr>
              <w:pStyle w:val="TableParagraph"/>
              <w:tabs>
                <w:tab w:val="left" w:pos="896"/>
              </w:tabs>
              <w:spacing w:before="2" w:line="240" w:lineRule="auto"/>
              <w:ind w:left="896" w:right="359" w:hanging="636"/>
              <w:rPr>
                <w:b/>
                <w:bCs/>
                <w:sz w:val="18"/>
                <w:szCs w:val="18"/>
              </w:rPr>
            </w:pPr>
            <w:r w:rsidRPr="2DC8369E">
              <w:rPr>
                <w:b/>
                <w:bCs/>
                <w:sz w:val="18"/>
                <w:szCs w:val="18"/>
              </w:rPr>
              <w:t>High Level Summary</w:t>
            </w:r>
          </w:p>
        </w:tc>
        <w:tc>
          <w:tcPr>
            <w:tcW w:w="10034" w:type="dxa"/>
            <w:gridSpan w:val="5"/>
            <w:tcBorders>
              <w:top w:val="single" w:sz="6" w:space="0" w:color="000000" w:themeColor="text1"/>
              <w:left w:val="single" w:sz="6" w:space="0" w:color="000000" w:themeColor="text1"/>
              <w:bottom w:val="single" w:sz="6" w:space="0" w:color="000000" w:themeColor="text1"/>
            </w:tcBorders>
          </w:tcPr>
          <w:p w14:paraId="75384A8E" w14:textId="59B4E475" w:rsidR="00830707" w:rsidRPr="00830707" w:rsidRDefault="00830707" w:rsidP="2DC8369E">
            <w:pPr>
              <w:pStyle w:val="TableParagraph"/>
              <w:spacing w:line="204" w:lineRule="exact"/>
              <w:ind w:left="720" w:right="119"/>
              <w:rPr>
                <w:sz w:val="18"/>
                <w:szCs w:val="18"/>
                <w:highlight w:val="yellow"/>
              </w:rPr>
            </w:pPr>
            <w:r w:rsidRPr="2DC8369E">
              <w:rPr>
                <w:sz w:val="18"/>
                <w:szCs w:val="18"/>
              </w:rPr>
              <w:t xml:space="preserve">The discussion focused on updates and challenges related to the Rural Health Transformation Program and the operational issues faced by community service boards (CSBs). </w:t>
            </w:r>
            <w:r w:rsidRPr="001F1186">
              <w:rPr>
                <w:sz w:val="18"/>
                <w:szCs w:val="18"/>
              </w:rPr>
              <w:t xml:space="preserve">Vanessa Cameron provided insights into the </w:t>
            </w:r>
            <w:r w:rsidR="00551C3E" w:rsidRPr="001F1186">
              <w:rPr>
                <w:sz w:val="18"/>
                <w:szCs w:val="18"/>
              </w:rPr>
              <w:t>Rural Health Transformation</w:t>
            </w:r>
            <w:r w:rsidR="00172BC3" w:rsidRPr="001F1186">
              <w:rPr>
                <w:sz w:val="18"/>
                <w:szCs w:val="18"/>
              </w:rPr>
              <w:t xml:space="preserve"> </w:t>
            </w:r>
            <w:r w:rsidRPr="001F1186">
              <w:rPr>
                <w:sz w:val="18"/>
                <w:szCs w:val="18"/>
              </w:rPr>
              <w:t>program's requirements, emphasizing the need for collective applications through DBHDD</w:t>
            </w:r>
            <w:r w:rsidR="00172BC3" w:rsidRPr="001F1186">
              <w:rPr>
                <w:sz w:val="18"/>
                <w:szCs w:val="18"/>
              </w:rPr>
              <w:t>.</w:t>
            </w:r>
            <w:r w:rsidRPr="001F1186">
              <w:rPr>
                <w:sz w:val="18"/>
                <w:szCs w:val="18"/>
              </w:rPr>
              <w:t xml:space="preserve"> </w:t>
            </w:r>
            <w:r w:rsidR="00AD0276" w:rsidRPr="001F1186">
              <w:rPr>
                <w:sz w:val="18"/>
                <w:szCs w:val="18"/>
              </w:rPr>
              <w:t>Upcoming meeting with</w:t>
            </w:r>
            <w:r w:rsidRPr="001F1186">
              <w:rPr>
                <w:sz w:val="18"/>
                <w:szCs w:val="18"/>
              </w:rPr>
              <w:t xml:space="preserve"> Brenda</w:t>
            </w:r>
            <w:r w:rsidR="00AD0276" w:rsidRPr="001F1186">
              <w:rPr>
                <w:sz w:val="18"/>
                <w:szCs w:val="18"/>
              </w:rPr>
              <w:t xml:space="preserve"> Cibulas</w:t>
            </w:r>
            <w:r w:rsidRPr="001F1186">
              <w:rPr>
                <w:sz w:val="18"/>
                <w:szCs w:val="18"/>
              </w:rPr>
              <w:t xml:space="preserve"> to address regulatory and workforce priorities.</w:t>
            </w:r>
            <w:r w:rsidRPr="2DC8369E">
              <w:rPr>
                <w:sz w:val="18"/>
                <w:szCs w:val="18"/>
              </w:rPr>
              <w:t xml:space="preserve"> </w:t>
            </w:r>
          </w:p>
          <w:p w14:paraId="4CDC407E" w14:textId="226586A0" w:rsidR="00830707" w:rsidRPr="00830707" w:rsidRDefault="00830707" w:rsidP="2DC8369E">
            <w:pPr>
              <w:pStyle w:val="TableParagraph"/>
              <w:spacing w:line="204" w:lineRule="exact"/>
              <w:ind w:left="720" w:right="119"/>
              <w:rPr>
                <w:sz w:val="18"/>
                <w:szCs w:val="18"/>
              </w:rPr>
            </w:pPr>
          </w:p>
          <w:p w14:paraId="3998540F" w14:textId="6113BD8F" w:rsidR="00830707" w:rsidRPr="00830707" w:rsidRDefault="00830707" w:rsidP="2DC8369E">
            <w:pPr>
              <w:pStyle w:val="TableParagraph"/>
              <w:spacing w:line="204" w:lineRule="exact"/>
              <w:ind w:left="720" w:right="119"/>
              <w:rPr>
                <w:sz w:val="18"/>
                <w:szCs w:val="18"/>
              </w:rPr>
            </w:pPr>
            <w:r w:rsidRPr="2DC8369E">
              <w:rPr>
                <w:sz w:val="18"/>
                <w:szCs w:val="18"/>
              </w:rPr>
              <w:t>A survey will be distributed</w:t>
            </w:r>
            <w:r w:rsidR="3674D1F6" w:rsidRPr="2DC8369E">
              <w:rPr>
                <w:sz w:val="18"/>
                <w:szCs w:val="18"/>
              </w:rPr>
              <w:t xml:space="preserve"> from GACSB</w:t>
            </w:r>
            <w:r w:rsidRPr="2DC8369E">
              <w:rPr>
                <w:sz w:val="18"/>
                <w:szCs w:val="18"/>
              </w:rPr>
              <w:t xml:space="preserve"> to gather feedback on the strengths and challenges of CSBs, aiming to enhance collaboration and resource sharing.</w:t>
            </w:r>
          </w:p>
          <w:p w14:paraId="23DD890F" w14:textId="77777777" w:rsidR="00830707" w:rsidRPr="00830707" w:rsidRDefault="00830707" w:rsidP="00830707">
            <w:pPr>
              <w:pStyle w:val="TableParagraph"/>
              <w:spacing w:line="204" w:lineRule="exact"/>
              <w:ind w:left="720" w:right="119"/>
              <w:rPr>
                <w:sz w:val="18"/>
              </w:rPr>
            </w:pPr>
          </w:p>
          <w:p w14:paraId="04DFD47A" w14:textId="77777777" w:rsidR="00830707" w:rsidRPr="00830707" w:rsidRDefault="00830707" w:rsidP="00830707">
            <w:pPr>
              <w:pStyle w:val="TableParagraph"/>
              <w:spacing w:line="204" w:lineRule="exact"/>
              <w:ind w:left="720" w:right="119"/>
              <w:rPr>
                <w:sz w:val="18"/>
              </w:rPr>
            </w:pPr>
            <w:r w:rsidRPr="00830707">
              <w:rPr>
                <w:sz w:val="18"/>
              </w:rPr>
              <w:t>Concerns were raised regarding inefficiencies in the documentation and auditing processes. The group collectively recognized the burdensome nature of the current system.</w:t>
            </w:r>
          </w:p>
          <w:p w14:paraId="19E6FF80" w14:textId="77777777" w:rsidR="00830707" w:rsidRPr="00830707" w:rsidRDefault="00830707" w:rsidP="00830707">
            <w:pPr>
              <w:pStyle w:val="TableParagraph"/>
              <w:spacing w:line="204" w:lineRule="exact"/>
              <w:ind w:left="720" w:right="119"/>
              <w:rPr>
                <w:sz w:val="18"/>
              </w:rPr>
            </w:pPr>
          </w:p>
          <w:p w14:paraId="4DE4874C" w14:textId="0632D595" w:rsidR="00830707" w:rsidRPr="00830707" w:rsidRDefault="00830707" w:rsidP="00830707">
            <w:pPr>
              <w:pStyle w:val="TableParagraph"/>
              <w:spacing w:line="204" w:lineRule="exact"/>
              <w:ind w:left="720" w:right="119"/>
              <w:rPr>
                <w:sz w:val="18"/>
              </w:rPr>
            </w:pPr>
            <w:r w:rsidRPr="00830707">
              <w:rPr>
                <w:sz w:val="18"/>
              </w:rPr>
              <w:t xml:space="preserve">Additionally, the audit process was </w:t>
            </w:r>
            <w:r w:rsidR="00965C17">
              <w:rPr>
                <w:sz w:val="18"/>
              </w:rPr>
              <w:t>discussed</w:t>
            </w:r>
            <w:r w:rsidRPr="00830707">
              <w:rPr>
                <w:sz w:val="18"/>
              </w:rPr>
              <w:t>, with Tamara Conlin detailing unreasonable practices leading to inaccurate citations. The team agreed to report these issues to Brenda, advocating for alignment between citations and the provider manual, and suggested compiling a list of audit types to clarify the auditing landscape.</w:t>
            </w:r>
          </w:p>
          <w:p w14:paraId="5327587B" w14:textId="77777777" w:rsidR="00830707" w:rsidRPr="00830707" w:rsidRDefault="00830707" w:rsidP="00830707">
            <w:pPr>
              <w:pStyle w:val="TableParagraph"/>
              <w:spacing w:line="204" w:lineRule="exact"/>
              <w:ind w:left="720" w:right="119"/>
              <w:rPr>
                <w:sz w:val="18"/>
              </w:rPr>
            </w:pPr>
          </w:p>
          <w:p w14:paraId="4628F0F9" w14:textId="498FADE1" w:rsidR="00AB37D4" w:rsidRDefault="00830707" w:rsidP="2DC8369E">
            <w:pPr>
              <w:pStyle w:val="TableParagraph"/>
              <w:spacing w:line="204" w:lineRule="exact"/>
              <w:ind w:left="720" w:right="119"/>
              <w:rPr>
                <w:sz w:val="18"/>
                <w:szCs w:val="18"/>
              </w:rPr>
            </w:pPr>
            <w:r w:rsidRPr="2DC8369E">
              <w:rPr>
                <w:sz w:val="18"/>
                <w:szCs w:val="18"/>
              </w:rPr>
              <w:t>The meeting also addressed the over-regulation of CSBs compared to hospitals, with Dana Glass and Vanessa Cameron advocating for a shift in focus towards the broader implications of regulations. Tamara Conlin raised a significant issue regarding unpaid invoices from DBHDD, attributed to a glitch in Vendor Connect, which has affected multiple participants. The conversation underscored the need for consistent follow-up with finance personnel</w:t>
            </w:r>
            <w:r w:rsidR="38BE056D" w:rsidRPr="2DC8369E">
              <w:rPr>
                <w:sz w:val="18"/>
                <w:szCs w:val="18"/>
              </w:rPr>
              <w:t xml:space="preserve"> from DBHDD</w:t>
            </w:r>
            <w:r w:rsidRPr="2DC8369E">
              <w:rPr>
                <w:sz w:val="18"/>
                <w:szCs w:val="18"/>
              </w:rPr>
              <w:t xml:space="preserve"> to expedite resolutions. </w:t>
            </w:r>
          </w:p>
          <w:p w14:paraId="4C4F7963" w14:textId="77777777" w:rsidR="00AB37D4" w:rsidRDefault="00AB37D4" w:rsidP="00830707">
            <w:pPr>
              <w:pStyle w:val="TableParagraph"/>
              <w:spacing w:line="204" w:lineRule="exact"/>
              <w:ind w:left="720" w:right="119"/>
              <w:rPr>
                <w:sz w:val="18"/>
              </w:rPr>
            </w:pPr>
          </w:p>
          <w:p w14:paraId="277A59C6" w14:textId="2BB14FCF" w:rsidR="00830707" w:rsidRPr="00830707" w:rsidRDefault="00830707" w:rsidP="00830707">
            <w:pPr>
              <w:pStyle w:val="TableParagraph"/>
              <w:spacing w:line="204" w:lineRule="exact"/>
              <w:ind w:left="720" w:right="119"/>
              <w:rPr>
                <w:sz w:val="18"/>
              </w:rPr>
            </w:pPr>
            <w:r w:rsidRPr="00830707">
              <w:rPr>
                <w:sz w:val="18"/>
              </w:rPr>
              <w:t>Vanessa concluded by outlining the plan for the upcoming meeting with Brenda, encouraging team members to prepare topics for discussion and reminding them about conference registration and upcoming communications.</w:t>
            </w:r>
          </w:p>
          <w:p w14:paraId="68A8BE18" w14:textId="07A13C3B" w:rsidR="00CE0AAC" w:rsidRPr="00CE0AAC" w:rsidRDefault="00CE0AAC" w:rsidP="00830707">
            <w:pPr>
              <w:pStyle w:val="TableParagraph"/>
              <w:spacing w:line="204" w:lineRule="exact"/>
              <w:ind w:left="720" w:right="119"/>
              <w:rPr>
                <w:sz w:val="18"/>
              </w:rPr>
            </w:pPr>
          </w:p>
        </w:tc>
      </w:tr>
      <w:tr w:rsidR="00B8605C" w14:paraId="6D416E4E" w14:textId="77777777" w:rsidTr="2DC8369E">
        <w:trPr>
          <w:trHeight w:val="613"/>
        </w:trPr>
        <w:tc>
          <w:tcPr>
            <w:tcW w:w="3711" w:type="dxa"/>
            <w:gridSpan w:val="2"/>
            <w:tcBorders>
              <w:top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7516F03" w14:textId="64A77194" w:rsidR="00B8605C" w:rsidRDefault="00723292" w:rsidP="2DC8369E">
            <w:pPr>
              <w:pStyle w:val="TableParagraph"/>
              <w:tabs>
                <w:tab w:val="left" w:pos="896"/>
              </w:tabs>
              <w:spacing w:line="240" w:lineRule="auto"/>
              <w:ind w:left="339"/>
              <w:rPr>
                <w:b/>
                <w:bCs/>
                <w:sz w:val="18"/>
                <w:szCs w:val="18"/>
              </w:rPr>
            </w:pPr>
            <w:r w:rsidRPr="2DC8369E">
              <w:rPr>
                <w:b/>
                <w:bCs/>
                <w:sz w:val="18"/>
                <w:szCs w:val="18"/>
              </w:rPr>
              <w:lastRenderedPageBreak/>
              <w:t xml:space="preserve">Action Items </w:t>
            </w:r>
          </w:p>
        </w:tc>
        <w:tc>
          <w:tcPr>
            <w:tcW w:w="10034" w:type="dxa"/>
            <w:gridSpan w:val="5"/>
            <w:tcBorders>
              <w:top w:val="single" w:sz="6" w:space="0" w:color="000000" w:themeColor="text1"/>
              <w:left w:val="single" w:sz="6" w:space="0" w:color="000000" w:themeColor="text1"/>
              <w:bottom w:val="single" w:sz="6" w:space="0" w:color="000000" w:themeColor="text1"/>
            </w:tcBorders>
          </w:tcPr>
          <w:p w14:paraId="2B0B6920" w14:textId="77777777" w:rsidR="00830707" w:rsidRPr="00830707" w:rsidRDefault="00830707" w:rsidP="00830707">
            <w:pPr>
              <w:pStyle w:val="ListParagraph"/>
              <w:numPr>
                <w:ilvl w:val="0"/>
                <w:numId w:val="5"/>
              </w:numPr>
              <w:spacing w:after="160" w:line="259" w:lineRule="auto"/>
              <w:contextualSpacing/>
              <w:rPr>
                <w:sz w:val="18"/>
              </w:rPr>
            </w:pPr>
            <w:r w:rsidRPr="00830707">
              <w:rPr>
                <w:sz w:val="18"/>
              </w:rPr>
              <w:t>Vanessa Cameron will send out the information regarding the Rural Health Transformation Program to all CEOs as it becomes available.</w:t>
            </w:r>
          </w:p>
          <w:p w14:paraId="6FCCC6F1" w14:textId="77777777" w:rsidR="00830707" w:rsidRPr="00830707" w:rsidRDefault="00830707" w:rsidP="00830707">
            <w:pPr>
              <w:pStyle w:val="ListParagraph"/>
              <w:numPr>
                <w:ilvl w:val="0"/>
                <w:numId w:val="5"/>
              </w:numPr>
              <w:spacing w:after="160" w:line="259" w:lineRule="auto"/>
              <w:contextualSpacing/>
              <w:rPr>
                <w:sz w:val="18"/>
              </w:rPr>
            </w:pPr>
            <w:r w:rsidRPr="00830707">
              <w:rPr>
                <w:sz w:val="18"/>
              </w:rPr>
              <w:t>Vanessa Cameron will invite Brenda to the October 16th meeting to discuss priorities and gather specific examples from the CEOs.</w:t>
            </w:r>
          </w:p>
          <w:p w14:paraId="1DF8EEFC" w14:textId="77777777" w:rsidR="00830707" w:rsidRPr="00830707" w:rsidRDefault="00830707" w:rsidP="00830707">
            <w:pPr>
              <w:pStyle w:val="ListParagraph"/>
              <w:numPr>
                <w:ilvl w:val="0"/>
                <w:numId w:val="5"/>
              </w:numPr>
              <w:spacing w:after="160" w:line="259" w:lineRule="auto"/>
              <w:contextualSpacing/>
              <w:rPr>
                <w:sz w:val="18"/>
              </w:rPr>
            </w:pPr>
            <w:r w:rsidRPr="00830707">
              <w:rPr>
                <w:sz w:val="18"/>
              </w:rPr>
              <w:t>Vanessa Cameron will prepare to discuss the results of the upcoming survey regarding strengths and weaknesses of the organizations in the next meeting.</w:t>
            </w:r>
          </w:p>
          <w:p w14:paraId="71F4EE85" w14:textId="77777777" w:rsidR="00830707" w:rsidRPr="00830707" w:rsidRDefault="00830707" w:rsidP="00830707">
            <w:pPr>
              <w:pStyle w:val="ListParagraph"/>
              <w:numPr>
                <w:ilvl w:val="0"/>
                <w:numId w:val="5"/>
              </w:numPr>
              <w:spacing w:after="160" w:line="259" w:lineRule="auto"/>
              <w:contextualSpacing/>
              <w:rPr>
                <w:sz w:val="18"/>
              </w:rPr>
            </w:pPr>
            <w:r w:rsidRPr="00830707">
              <w:rPr>
                <w:sz w:val="18"/>
              </w:rPr>
              <w:t>Vanessa Cameron will share the complaints regarding auditor behavior with Brenda to ensure she is aware of the issues before the meeting.</w:t>
            </w:r>
          </w:p>
          <w:p w14:paraId="5C6F4E43" w14:textId="77777777" w:rsidR="00830707" w:rsidRPr="00830707" w:rsidRDefault="00830707" w:rsidP="00830707">
            <w:pPr>
              <w:pStyle w:val="ListParagraph"/>
              <w:numPr>
                <w:ilvl w:val="0"/>
                <w:numId w:val="5"/>
              </w:numPr>
              <w:spacing w:after="160" w:line="259" w:lineRule="auto"/>
              <w:contextualSpacing/>
              <w:rPr>
                <w:sz w:val="18"/>
              </w:rPr>
            </w:pPr>
            <w:r w:rsidRPr="00830707">
              <w:rPr>
                <w:sz w:val="18"/>
              </w:rPr>
              <w:t>Vanessa Cameron will ask Brenda about the unreasonable citations and the auditing process to gather more information for the CEOs.</w:t>
            </w:r>
          </w:p>
          <w:p w14:paraId="78ABAE0F" w14:textId="402FA2E1" w:rsidR="00B8605C" w:rsidRDefault="00B8605C" w:rsidP="00830707">
            <w:pPr>
              <w:pStyle w:val="ListParagraph"/>
              <w:widowControl/>
              <w:autoSpaceDE/>
              <w:autoSpaceDN/>
              <w:spacing w:after="160" w:line="259" w:lineRule="auto"/>
              <w:ind w:left="720"/>
              <w:contextualSpacing/>
              <w:rPr>
                <w:sz w:val="18"/>
              </w:rPr>
            </w:pPr>
          </w:p>
        </w:tc>
      </w:tr>
    </w:tbl>
    <w:p w14:paraId="5B4777A0" w14:textId="77777777" w:rsidR="00B8605C" w:rsidRDefault="00B8605C">
      <w:pPr>
        <w:spacing w:line="204" w:lineRule="exact"/>
        <w:rPr>
          <w:sz w:val="18"/>
        </w:rPr>
        <w:sectPr w:rsidR="00B8605C">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0" w:right="1000" w:bottom="280" w:left="840" w:header="720" w:footer="720" w:gutter="0"/>
          <w:cols w:space="720"/>
        </w:sectPr>
      </w:pPr>
    </w:p>
    <w:tbl>
      <w:tblPr>
        <w:tblW w:w="13696" w:type="dxa"/>
        <w:tblInd w:w="15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3703"/>
        <w:gridCol w:w="3348"/>
        <w:gridCol w:w="6645"/>
      </w:tblGrid>
      <w:tr w:rsidR="00B8605C" w14:paraId="765A3B0B" w14:textId="77777777" w:rsidTr="2DC8369E">
        <w:trPr>
          <w:trHeight w:val="300"/>
        </w:trPr>
        <w:tc>
          <w:tcPr>
            <w:tcW w:w="3703" w:type="dxa"/>
            <w:tcBorders>
              <w:left w:val="single" w:sz="18" w:space="0" w:color="000000" w:themeColor="text1"/>
            </w:tcBorders>
            <w:shd w:val="clear" w:color="auto" w:fill="D9D9D9" w:themeFill="background1" w:themeFillShade="D9"/>
          </w:tcPr>
          <w:p w14:paraId="719C7394" w14:textId="77777777" w:rsidR="00B8605C" w:rsidRDefault="00862F69">
            <w:pPr>
              <w:pStyle w:val="TableParagraph"/>
              <w:spacing w:line="184" w:lineRule="exact"/>
              <w:ind w:left="104"/>
              <w:rPr>
                <w:b/>
                <w:sz w:val="18"/>
              </w:rPr>
            </w:pPr>
            <w:r>
              <w:rPr>
                <w:b/>
                <w:spacing w:val="-2"/>
                <w:sz w:val="18"/>
              </w:rPr>
              <w:t>CHAIR:</w:t>
            </w:r>
          </w:p>
        </w:tc>
        <w:tc>
          <w:tcPr>
            <w:tcW w:w="3348" w:type="dxa"/>
          </w:tcPr>
          <w:p w14:paraId="1A0AF01A" w14:textId="40185ECC" w:rsidR="00B8605C" w:rsidRDefault="6C4DE487" w:rsidP="2DC8369E">
            <w:pPr>
              <w:pStyle w:val="TableParagraph"/>
              <w:spacing w:line="184" w:lineRule="exact"/>
              <w:ind w:left="122"/>
            </w:pPr>
            <w:r w:rsidRPr="2DC8369E">
              <w:rPr>
                <w:sz w:val="18"/>
                <w:szCs w:val="18"/>
              </w:rPr>
              <w:t>Vanessa Cameron</w:t>
            </w:r>
          </w:p>
        </w:tc>
        <w:tc>
          <w:tcPr>
            <w:tcW w:w="6645" w:type="dxa"/>
          </w:tcPr>
          <w:p w14:paraId="30A9C853" w14:textId="5E8A3D57" w:rsidR="00B8605C" w:rsidRDefault="00862F69" w:rsidP="2DC8369E">
            <w:pPr>
              <w:pStyle w:val="TableParagraph"/>
              <w:spacing w:line="184" w:lineRule="exact"/>
              <w:ind w:left="122"/>
              <w:rPr>
                <w:sz w:val="18"/>
                <w:szCs w:val="18"/>
              </w:rPr>
            </w:pPr>
            <w:r w:rsidRPr="2DC8369E">
              <w:rPr>
                <w:spacing w:val="-2"/>
                <w:sz w:val="18"/>
                <w:szCs w:val="18"/>
              </w:rPr>
              <w:t>RECORDER:</w:t>
            </w:r>
            <w:r w:rsidR="00723292" w:rsidRPr="2DC8369E">
              <w:rPr>
                <w:spacing w:val="-2"/>
                <w:sz w:val="18"/>
                <w:szCs w:val="18"/>
              </w:rPr>
              <w:t xml:space="preserve"> </w:t>
            </w:r>
            <w:r w:rsidR="48B2320B" w:rsidRPr="2DC8369E">
              <w:rPr>
                <w:spacing w:val="-2"/>
                <w:sz w:val="18"/>
                <w:szCs w:val="18"/>
              </w:rPr>
              <w:t xml:space="preserve">                               </w:t>
            </w:r>
            <w:r w:rsidR="00723292" w:rsidRPr="2DC8369E">
              <w:rPr>
                <w:spacing w:val="-2"/>
                <w:sz w:val="18"/>
                <w:szCs w:val="18"/>
              </w:rPr>
              <w:t>Arienne Hall</w:t>
            </w:r>
          </w:p>
        </w:tc>
      </w:tr>
    </w:tbl>
    <w:p w14:paraId="7E9806A9" w14:textId="77777777" w:rsidR="00862F69" w:rsidRDefault="00862F69"/>
    <w:sectPr w:rsidR="00862F69">
      <w:type w:val="continuous"/>
      <w:pgSz w:w="15840" w:h="12240" w:orient="landscape"/>
      <w:pgMar w:top="440" w:right="100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0C7A" w14:textId="77777777" w:rsidR="00B85C19" w:rsidRDefault="00B85C19" w:rsidP="006D782F">
      <w:r>
        <w:separator/>
      </w:r>
    </w:p>
  </w:endnote>
  <w:endnote w:type="continuationSeparator" w:id="0">
    <w:p w14:paraId="05F5C7E5" w14:textId="77777777" w:rsidR="00B85C19" w:rsidRDefault="00B85C19" w:rsidP="006D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96E3" w14:textId="77777777" w:rsidR="006D782F" w:rsidRDefault="006D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5AB3" w14:textId="77777777" w:rsidR="006D782F" w:rsidRDefault="006D7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B5DA" w14:textId="77777777" w:rsidR="006D782F" w:rsidRDefault="006D7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605E" w14:textId="77777777" w:rsidR="00B85C19" w:rsidRDefault="00B85C19" w:rsidP="006D782F">
      <w:r>
        <w:separator/>
      </w:r>
    </w:p>
  </w:footnote>
  <w:footnote w:type="continuationSeparator" w:id="0">
    <w:p w14:paraId="0E2AD0A8" w14:textId="77777777" w:rsidR="00B85C19" w:rsidRDefault="00B85C19" w:rsidP="006D7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1AB8" w14:textId="77777777" w:rsidR="006D782F" w:rsidRDefault="006D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4527"/>
      <w:docPartObj>
        <w:docPartGallery w:val="Watermarks"/>
        <w:docPartUnique/>
      </w:docPartObj>
    </w:sdtPr>
    <w:sdtContent>
      <w:p w14:paraId="7D349540" w14:textId="0568BF96" w:rsidR="006D782F" w:rsidRDefault="00000000">
        <w:pPr>
          <w:pStyle w:val="Header"/>
        </w:pPr>
        <w:r>
          <w:rPr>
            <w:noProof/>
          </w:rPr>
          <w:pict w14:anchorId="55CE1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30E1" w14:textId="77777777" w:rsidR="006D782F" w:rsidRDefault="006D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CE9"/>
    <w:multiLevelType w:val="hybridMultilevel"/>
    <w:tmpl w:val="65167E4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15:restartNumberingAfterBreak="0">
    <w:nsid w:val="0F293B35"/>
    <w:multiLevelType w:val="hybridMultilevel"/>
    <w:tmpl w:val="3056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B1D26"/>
    <w:multiLevelType w:val="multilevel"/>
    <w:tmpl w:val="CF9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C4DB0"/>
    <w:multiLevelType w:val="hybridMultilevel"/>
    <w:tmpl w:val="4306CE18"/>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4" w15:restartNumberingAfterBreak="0">
    <w:nsid w:val="1A283545"/>
    <w:multiLevelType w:val="hybridMultilevel"/>
    <w:tmpl w:val="BBDEE598"/>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5" w15:restartNumberingAfterBreak="0">
    <w:nsid w:val="1B0665FC"/>
    <w:multiLevelType w:val="hybridMultilevel"/>
    <w:tmpl w:val="9D065C14"/>
    <w:lvl w:ilvl="0" w:tplc="F7A29AFE">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9D9ABDEE">
      <w:numFmt w:val="bullet"/>
      <w:lvlText w:val="•"/>
      <w:lvlJc w:val="left"/>
      <w:pPr>
        <w:ind w:left="1756" w:hanging="360"/>
      </w:pPr>
      <w:rPr>
        <w:rFonts w:hint="default"/>
        <w:lang w:val="en-US" w:eastAsia="en-US" w:bidi="ar-SA"/>
      </w:rPr>
    </w:lvl>
    <w:lvl w:ilvl="2" w:tplc="FBA45EAE">
      <w:numFmt w:val="bullet"/>
      <w:lvlText w:val="•"/>
      <w:lvlJc w:val="left"/>
      <w:pPr>
        <w:ind w:left="2673" w:hanging="360"/>
      </w:pPr>
      <w:rPr>
        <w:rFonts w:hint="default"/>
        <w:lang w:val="en-US" w:eastAsia="en-US" w:bidi="ar-SA"/>
      </w:rPr>
    </w:lvl>
    <w:lvl w:ilvl="3" w:tplc="C284ECC0">
      <w:numFmt w:val="bullet"/>
      <w:lvlText w:val="•"/>
      <w:lvlJc w:val="left"/>
      <w:pPr>
        <w:ind w:left="3589" w:hanging="360"/>
      </w:pPr>
      <w:rPr>
        <w:rFonts w:hint="default"/>
        <w:lang w:val="en-US" w:eastAsia="en-US" w:bidi="ar-SA"/>
      </w:rPr>
    </w:lvl>
    <w:lvl w:ilvl="4" w:tplc="357AF6A2">
      <w:numFmt w:val="bullet"/>
      <w:lvlText w:val="•"/>
      <w:lvlJc w:val="left"/>
      <w:pPr>
        <w:ind w:left="4506" w:hanging="360"/>
      </w:pPr>
      <w:rPr>
        <w:rFonts w:hint="default"/>
        <w:lang w:val="en-US" w:eastAsia="en-US" w:bidi="ar-SA"/>
      </w:rPr>
    </w:lvl>
    <w:lvl w:ilvl="5" w:tplc="56F44EBC">
      <w:numFmt w:val="bullet"/>
      <w:lvlText w:val="•"/>
      <w:lvlJc w:val="left"/>
      <w:pPr>
        <w:ind w:left="5422" w:hanging="360"/>
      </w:pPr>
      <w:rPr>
        <w:rFonts w:hint="default"/>
        <w:lang w:val="en-US" w:eastAsia="en-US" w:bidi="ar-SA"/>
      </w:rPr>
    </w:lvl>
    <w:lvl w:ilvl="6" w:tplc="D1600480">
      <w:numFmt w:val="bullet"/>
      <w:lvlText w:val="•"/>
      <w:lvlJc w:val="left"/>
      <w:pPr>
        <w:ind w:left="6339" w:hanging="360"/>
      </w:pPr>
      <w:rPr>
        <w:rFonts w:hint="default"/>
        <w:lang w:val="en-US" w:eastAsia="en-US" w:bidi="ar-SA"/>
      </w:rPr>
    </w:lvl>
    <w:lvl w:ilvl="7" w:tplc="1C765192">
      <w:numFmt w:val="bullet"/>
      <w:lvlText w:val="•"/>
      <w:lvlJc w:val="left"/>
      <w:pPr>
        <w:ind w:left="7255" w:hanging="360"/>
      </w:pPr>
      <w:rPr>
        <w:rFonts w:hint="default"/>
        <w:lang w:val="en-US" w:eastAsia="en-US" w:bidi="ar-SA"/>
      </w:rPr>
    </w:lvl>
    <w:lvl w:ilvl="8" w:tplc="D3DC53EA">
      <w:numFmt w:val="bullet"/>
      <w:lvlText w:val="•"/>
      <w:lvlJc w:val="left"/>
      <w:pPr>
        <w:ind w:left="8172" w:hanging="360"/>
      </w:pPr>
      <w:rPr>
        <w:rFonts w:hint="default"/>
        <w:lang w:val="en-US" w:eastAsia="en-US" w:bidi="ar-SA"/>
      </w:rPr>
    </w:lvl>
  </w:abstractNum>
  <w:abstractNum w:abstractNumId="6" w15:restartNumberingAfterBreak="0">
    <w:nsid w:val="1C774A84"/>
    <w:multiLevelType w:val="multilevel"/>
    <w:tmpl w:val="D102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1E0241"/>
    <w:multiLevelType w:val="hybridMultilevel"/>
    <w:tmpl w:val="42FE780A"/>
    <w:lvl w:ilvl="0" w:tplc="AE1E3356">
      <w:numFmt w:val="bullet"/>
      <w:lvlText w:val=""/>
      <w:lvlJc w:val="left"/>
      <w:pPr>
        <w:ind w:left="841" w:hanging="360"/>
      </w:pPr>
      <w:rPr>
        <w:rFonts w:ascii="Symbol" w:eastAsia="Symbol" w:hAnsi="Symbol" w:cs="Symbol" w:hint="default"/>
        <w:b w:val="0"/>
        <w:bCs w:val="0"/>
        <w:i w:val="0"/>
        <w:iCs w:val="0"/>
        <w:spacing w:val="0"/>
        <w:w w:val="100"/>
        <w:sz w:val="18"/>
        <w:szCs w:val="18"/>
        <w:lang w:val="en-US" w:eastAsia="en-US" w:bidi="ar-SA"/>
      </w:rPr>
    </w:lvl>
    <w:lvl w:ilvl="1" w:tplc="B4024156">
      <w:numFmt w:val="bullet"/>
      <w:lvlText w:val="•"/>
      <w:lvlJc w:val="left"/>
      <w:pPr>
        <w:ind w:left="1756" w:hanging="360"/>
      </w:pPr>
      <w:rPr>
        <w:rFonts w:hint="default"/>
        <w:lang w:val="en-US" w:eastAsia="en-US" w:bidi="ar-SA"/>
      </w:rPr>
    </w:lvl>
    <w:lvl w:ilvl="2" w:tplc="F934D248">
      <w:numFmt w:val="bullet"/>
      <w:lvlText w:val="•"/>
      <w:lvlJc w:val="left"/>
      <w:pPr>
        <w:ind w:left="2672" w:hanging="360"/>
      </w:pPr>
      <w:rPr>
        <w:rFonts w:hint="default"/>
        <w:lang w:val="en-US" w:eastAsia="en-US" w:bidi="ar-SA"/>
      </w:rPr>
    </w:lvl>
    <w:lvl w:ilvl="3" w:tplc="8AFC8CC0">
      <w:numFmt w:val="bullet"/>
      <w:lvlText w:val="•"/>
      <w:lvlJc w:val="left"/>
      <w:pPr>
        <w:ind w:left="3589" w:hanging="360"/>
      </w:pPr>
      <w:rPr>
        <w:rFonts w:hint="default"/>
        <w:lang w:val="en-US" w:eastAsia="en-US" w:bidi="ar-SA"/>
      </w:rPr>
    </w:lvl>
    <w:lvl w:ilvl="4" w:tplc="33B4FE66">
      <w:numFmt w:val="bullet"/>
      <w:lvlText w:val="•"/>
      <w:lvlJc w:val="left"/>
      <w:pPr>
        <w:ind w:left="4505" w:hanging="360"/>
      </w:pPr>
      <w:rPr>
        <w:rFonts w:hint="default"/>
        <w:lang w:val="en-US" w:eastAsia="en-US" w:bidi="ar-SA"/>
      </w:rPr>
    </w:lvl>
    <w:lvl w:ilvl="5" w:tplc="229E7CC0">
      <w:numFmt w:val="bullet"/>
      <w:lvlText w:val="•"/>
      <w:lvlJc w:val="left"/>
      <w:pPr>
        <w:ind w:left="5422" w:hanging="360"/>
      </w:pPr>
      <w:rPr>
        <w:rFonts w:hint="default"/>
        <w:lang w:val="en-US" w:eastAsia="en-US" w:bidi="ar-SA"/>
      </w:rPr>
    </w:lvl>
    <w:lvl w:ilvl="6" w:tplc="3684E17A">
      <w:numFmt w:val="bullet"/>
      <w:lvlText w:val="•"/>
      <w:lvlJc w:val="left"/>
      <w:pPr>
        <w:ind w:left="6338" w:hanging="360"/>
      </w:pPr>
      <w:rPr>
        <w:rFonts w:hint="default"/>
        <w:lang w:val="en-US" w:eastAsia="en-US" w:bidi="ar-SA"/>
      </w:rPr>
    </w:lvl>
    <w:lvl w:ilvl="7" w:tplc="9F9EECA6">
      <w:numFmt w:val="bullet"/>
      <w:lvlText w:val="•"/>
      <w:lvlJc w:val="left"/>
      <w:pPr>
        <w:ind w:left="7254" w:hanging="360"/>
      </w:pPr>
      <w:rPr>
        <w:rFonts w:hint="default"/>
        <w:lang w:val="en-US" w:eastAsia="en-US" w:bidi="ar-SA"/>
      </w:rPr>
    </w:lvl>
    <w:lvl w:ilvl="8" w:tplc="47003CCA">
      <w:numFmt w:val="bullet"/>
      <w:lvlText w:val="•"/>
      <w:lvlJc w:val="left"/>
      <w:pPr>
        <w:ind w:left="8171" w:hanging="360"/>
      </w:pPr>
      <w:rPr>
        <w:rFonts w:hint="default"/>
        <w:lang w:val="en-US" w:eastAsia="en-US" w:bidi="ar-SA"/>
      </w:rPr>
    </w:lvl>
  </w:abstractNum>
  <w:abstractNum w:abstractNumId="8" w15:restartNumberingAfterBreak="0">
    <w:nsid w:val="27954473"/>
    <w:multiLevelType w:val="hybridMultilevel"/>
    <w:tmpl w:val="8550CCB4"/>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9" w15:restartNumberingAfterBreak="0">
    <w:nsid w:val="35D02E28"/>
    <w:multiLevelType w:val="hybridMultilevel"/>
    <w:tmpl w:val="BF34B06C"/>
    <w:lvl w:ilvl="0" w:tplc="8BEEBD58">
      <w:numFmt w:val="bullet"/>
      <w:lvlText w:val=""/>
      <w:lvlJc w:val="left"/>
      <w:pPr>
        <w:ind w:left="841" w:hanging="360"/>
      </w:pPr>
      <w:rPr>
        <w:rFonts w:ascii="Symbol" w:eastAsia="Symbol" w:hAnsi="Symbol" w:cs="Symbol" w:hint="default"/>
        <w:b w:val="0"/>
        <w:bCs w:val="0"/>
        <w:i w:val="0"/>
        <w:iCs w:val="0"/>
        <w:spacing w:val="0"/>
        <w:w w:val="100"/>
        <w:sz w:val="18"/>
        <w:szCs w:val="18"/>
        <w:lang w:val="en-US" w:eastAsia="en-US" w:bidi="ar-SA"/>
      </w:rPr>
    </w:lvl>
    <w:lvl w:ilvl="1" w:tplc="65363E2E">
      <w:numFmt w:val="bullet"/>
      <w:lvlText w:val="•"/>
      <w:lvlJc w:val="left"/>
      <w:pPr>
        <w:ind w:left="1756" w:hanging="360"/>
      </w:pPr>
      <w:rPr>
        <w:rFonts w:hint="default"/>
        <w:lang w:val="en-US" w:eastAsia="en-US" w:bidi="ar-SA"/>
      </w:rPr>
    </w:lvl>
    <w:lvl w:ilvl="2" w:tplc="EC702650">
      <w:numFmt w:val="bullet"/>
      <w:lvlText w:val="•"/>
      <w:lvlJc w:val="left"/>
      <w:pPr>
        <w:ind w:left="2672" w:hanging="360"/>
      </w:pPr>
      <w:rPr>
        <w:rFonts w:hint="default"/>
        <w:lang w:val="en-US" w:eastAsia="en-US" w:bidi="ar-SA"/>
      </w:rPr>
    </w:lvl>
    <w:lvl w:ilvl="3" w:tplc="48D8ECAC">
      <w:numFmt w:val="bullet"/>
      <w:lvlText w:val="•"/>
      <w:lvlJc w:val="left"/>
      <w:pPr>
        <w:ind w:left="3589" w:hanging="360"/>
      </w:pPr>
      <w:rPr>
        <w:rFonts w:hint="default"/>
        <w:lang w:val="en-US" w:eastAsia="en-US" w:bidi="ar-SA"/>
      </w:rPr>
    </w:lvl>
    <w:lvl w:ilvl="4" w:tplc="2D7A09AE">
      <w:numFmt w:val="bullet"/>
      <w:lvlText w:val="•"/>
      <w:lvlJc w:val="left"/>
      <w:pPr>
        <w:ind w:left="4505" w:hanging="360"/>
      </w:pPr>
      <w:rPr>
        <w:rFonts w:hint="default"/>
        <w:lang w:val="en-US" w:eastAsia="en-US" w:bidi="ar-SA"/>
      </w:rPr>
    </w:lvl>
    <w:lvl w:ilvl="5" w:tplc="D2A21384">
      <w:numFmt w:val="bullet"/>
      <w:lvlText w:val="•"/>
      <w:lvlJc w:val="left"/>
      <w:pPr>
        <w:ind w:left="5422" w:hanging="360"/>
      </w:pPr>
      <w:rPr>
        <w:rFonts w:hint="default"/>
        <w:lang w:val="en-US" w:eastAsia="en-US" w:bidi="ar-SA"/>
      </w:rPr>
    </w:lvl>
    <w:lvl w:ilvl="6" w:tplc="2CE6BC42">
      <w:numFmt w:val="bullet"/>
      <w:lvlText w:val="•"/>
      <w:lvlJc w:val="left"/>
      <w:pPr>
        <w:ind w:left="6338" w:hanging="360"/>
      </w:pPr>
      <w:rPr>
        <w:rFonts w:hint="default"/>
        <w:lang w:val="en-US" w:eastAsia="en-US" w:bidi="ar-SA"/>
      </w:rPr>
    </w:lvl>
    <w:lvl w:ilvl="7" w:tplc="DE3E7850">
      <w:numFmt w:val="bullet"/>
      <w:lvlText w:val="•"/>
      <w:lvlJc w:val="left"/>
      <w:pPr>
        <w:ind w:left="7254" w:hanging="360"/>
      </w:pPr>
      <w:rPr>
        <w:rFonts w:hint="default"/>
        <w:lang w:val="en-US" w:eastAsia="en-US" w:bidi="ar-SA"/>
      </w:rPr>
    </w:lvl>
    <w:lvl w:ilvl="8" w:tplc="FA7020C6">
      <w:numFmt w:val="bullet"/>
      <w:lvlText w:val="•"/>
      <w:lvlJc w:val="left"/>
      <w:pPr>
        <w:ind w:left="8171" w:hanging="360"/>
      </w:pPr>
      <w:rPr>
        <w:rFonts w:hint="default"/>
        <w:lang w:val="en-US" w:eastAsia="en-US" w:bidi="ar-SA"/>
      </w:rPr>
    </w:lvl>
  </w:abstractNum>
  <w:abstractNum w:abstractNumId="10" w15:restartNumberingAfterBreak="0">
    <w:nsid w:val="3A064593"/>
    <w:multiLevelType w:val="hybridMultilevel"/>
    <w:tmpl w:val="9B6A9BB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1" w15:restartNumberingAfterBreak="0">
    <w:nsid w:val="51C95695"/>
    <w:multiLevelType w:val="hybridMultilevel"/>
    <w:tmpl w:val="CF688132"/>
    <w:lvl w:ilvl="0" w:tplc="001696A6">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F6BC4B0A">
      <w:numFmt w:val="bullet"/>
      <w:lvlText w:val="•"/>
      <w:lvlJc w:val="left"/>
      <w:pPr>
        <w:ind w:left="1756" w:hanging="360"/>
      </w:pPr>
      <w:rPr>
        <w:rFonts w:hint="default"/>
        <w:lang w:val="en-US" w:eastAsia="en-US" w:bidi="ar-SA"/>
      </w:rPr>
    </w:lvl>
    <w:lvl w:ilvl="2" w:tplc="0B643860">
      <w:numFmt w:val="bullet"/>
      <w:lvlText w:val="•"/>
      <w:lvlJc w:val="left"/>
      <w:pPr>
        <w:ind w:left="2673" w:hanging="360"/>
      </w:pPr>
      <w:rPr>
        <w:rFonts w:hint="default"/>
        <w:lang w:val="en-US" w:eastAsia="en-US" w:bidi="ar-SA"/>
      </w:rPr>
    </w:lvl>
    <w:lvl w:ilvl="3" w:tplc="43128AEA">
      <w:numFmt w:val="bullet"/>
      <w:lvlText w:val="•"/>
      <w:lvlJc w:val="left"/>
      <w:pPr>
        <w:ind w:left="3589" w:hanging="360"/>
      </w:pPr>
      <w:rPr>
        <w:rFonts w:hint="default"/>
        <w:lang w:val="en-US" w:eastAsia="en-US" w:bidi="ar-SA"/>
      </w:rPr>
    </w:lvl>
    <w:lvl w:ilvl="4" w:tplc="AEF8058A">
      <w:numFmt w:val="bullet"/>
      <w:lvlText w:val="•"/>
      <w:lvlJc w:val="left"/>
      <w:pPr>
        <w:ind w:left="4506" w:hanging="360"/>
      </w:pPr>
      <w:rPr>
        <w:rFonts w:hint="default"/>
        <w:lang w:val="en-US" w:eastAsia="en-US" w:bidi="ar-SA"/>
      </w:rPr>
    </w:lvl>
    <w:lvl w:ilvl="5" w:tplc="EF60E278">
      <w:numFmt w:val="bullet"/>
      <w:lvlText w:val="•"/>
      <w:lvlJc w:val="left"/>
      <w:pPr>
        <w:ind w:left="5422" w:hanging="360"/>
      </w:pPr>
      <w:rPr>
        <w:rFonts w:hint="default"/>
        <w:lang w:val="en-US" w:eastAsia="en-US" w:bidi="ar-SA"/>
      </w:rPr>
    </w:lvl>
    <w:lvl w:ilvl="6" w:tplc="B280628E">
      <w:numFmt w:val="bullet"/>
      <w:lvlText w:val="•"/>
      <w:lvlJc w:val="left"/>
      <w:pPr>
        <w:ind w:left="6339" w:hanging="360"/>
      </w:pPr>
      <w:rPr>
        <w:rFonts w:hint="default"/>
        <w:lang w:val="en-US" w:eastAsia="en-US" w:bidi="ar-SA"/>
      </w:rPr>
    </w:lvl>
    <w:lvl w:ilvl="7" w:tplc="59101EAC">
      <w:numFmt w:val="bullet"/>
      <w:lvlText w:val="•"/>
      <w:lvlJc w:val="left"/>
      <w:pPr>
        <w:ind w:left="7255" w:hanging="360"/>
      </w:pPr>
      <w:rPr>
        <w:rFonts w:hint="default"/>
        <w:lang w:val="en-US" w:eastAsia="en-US" w:bidi="ar-SA"/>
      </w:rPr>
    </w:lvl>
    <w:lvl w:ilvl="8" w:tplc="356A7412">
      <w:numFmt w:val="bullet"/>
      <w:lvlText w:val="•"/>
      <w:lvlJc w:val="left"/>
      <w:pPr>
        <w:ind w:left="8172" w:hanging="360"/>
      </w:pPr>
      <w:rPr>
        <w:rFonts w:hint="default"/>
        <w:lang w:val="en-US" w:eastAsia="en-US" w:bidi="ar-SA"/>
      </w:rPr>
    </w:lvl>
  </w:abstractNum>
  <w:abstractNum w:abstractNumId="12" w15:restartNumberingAfterBreak="0">
    <w:nsid w:val="54AE67B3"/>
    <w:multiLevelType w:val="multilevel"/>
    <w:tmpl w:val="0CF8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1E365E"/>
    <w:multiLevelType w:val="multilevel"/>
    <w:tmpl w:val="BFBC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35248A"/>
    <w:multiLevelType w:val="multilevel"/>
    <w:tmpl w:val="0DF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523CDA"/>
    <w:multiLevelType w:val="multilevel"/>
    <w:tmpl w:val="951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A660AD"/>
    <w:multiLevelType w:val="hybridMultilevel"/>
    <w:tmpl w:val="1116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6D0241"/>
    <w:multiLevelType w:val="multilevel"/>
    <w:tmpl w:val="6424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B553EA"/>
    <w:multiLevelType w:val="hybridMultilevel"/>
    <w:tmpl w:val="11FC751A"/>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19" w15:restartNumberingAfterBreak="0">
    <w:nsid w:val="73E4499A"/>
    <w:multiLevelType w:val="multilevel"/>
    <w:tmpl w:val="D8F2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300258"/>
    <w:multiLevelType w:val="multilevel"/>
    <w:tmpl w:val="2080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0148F6"/>
    <w:multiLevelType w:val="multilevel"/>
    <w:tmpl w:val="9E8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236501"/>
    <w:multiLevelType w:val="hybridMultilevel"/>
    <w:tmpl w:val="4E30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49281D"/>
    <w:multiLevelType w:val="multilevel"/>
    <w:tmpl w:val="55FE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25295">
    <w:abstractNumId w:val="11"/>
  </w:num>
  <w:num w:numId="2" w16cid:durableId="996960071">
    <w:abstractNumId w:val="5"/>
  </w:num>
  <w:num w:numId="3" w16cid:durableId="890924041">
    <w:abstractNumId w:val="7"/>
  </w:num>
  <w:num w:numId="4" w16cid:durableId="1928881397">
    <w:abstractNumId w:val="9"/>
  </w:num>
  <w:num w:numId="5" w16cid:durableId="2049986979">
    <w:abstractNumId w:val="20"/>
  </w:num>
  <w:num w:numId="6" w16cid:durableId="1027946828">
    <w:abstractNumId w:val="2"/>
  </w:num>
  <w:num w:numId="7" w16cid:durableId="1791437074">
    <w:abstractNumId w:val="13"/>
  </w:num>
  <w:num w:numId="8" w16cid:durableId="351685743">
    <w:abstractNumId w:val="12"/>
  </w:num>
  <w:num w:numId="9" w16cid:durableId="343440023">
    <w:abstractNumId w:val="21"/>
  </w:num>
  <w:num w:numId="10" w16cid:durableId="1735005877">
    <w:abstractNumId w:val="19"/>
  </w:num>
  <w:num w:numId="11" w16cid:durableId="2094474992">
    <w:abstractNumId w:val="17"/>
  </w:num>
  <w:num w:numId="12" w16cid:durableId="1674918840">
    <w:abstractNumId w:val="23"/>
  </w:num>
  <w:num w:numId="13" w16cid:durableId="1404058387">
    <w:abstractNumId w:val="15"/>
  </w:num>
  <w:num w:numId="14" w16cid:durableId="579602410">
    <w:abstractNumId w:val="14"/>
  </w:num>
  <w:num w:numId="15" w16cid:durableId="1901475497">
    <w:abstractNumId w:val="10"/>
  </w:num>
  <w:num w:numId="16" w16cid:durableId="715357408">
    <w:abstractNumId w:val="0"/>
  </w:num>
  <w:num w:numId="17" w16cid:durableId="1376584114">
    <w:abstractNumId w:val="8"/>
  </w:num>
  <w:num w:numId="18" w16cid:durableId="790901653">
    <w:abstractNumId w:val="3"/>
  </w:num>
  <w:num w:numId="19" w16cid:durableId="1579289783">
    <w:abstractNumId w:val="18"/>
  </w:num>
  <w:num w:numId="20" w16cid:durableId="736444093">
    <w:abstractNumId w:val="4"/>
  </w:num>
  <w:num w:numId="21" w16cid:durableId="1396976148">
    <w:abstractNumId w:val="22"/>
  </w:num>
  <w:num w:numId="22" w16cid:durableId="1549534411">
    <w:abstractNumId w:val="1"/>
  </w:num>
  <w:num w:numId="23" w16cid:durableId="192151760">
    <w:abstractNumId w:val="16"/>
  </w:num>
  <w:num w:numId="24" w16cid:durableId="358555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5C"/>
    <w:rsid w:val="000379FE"/>
    <w:rsid w:val="000670F7"/>
    <w:rsid w:val="000A4F83"/>
    <w:rsid w:val="000D0B8C"/>
    <w:rsid w:val="00130D6C"/>
    <w:rsid w:val="00141B8A"/>
    <w:rsid w:val="00172BC3"/>
    <w:rsid w:val="00191E44"/>
    <w:rsid w:val="001D16DF"/>
    <w:rsid w:val="001D1D1E"/>
    <w:rsid w:val="001F1186"/>
    <w:rsid w:val="00271C3D"/>
    <w:rsid w:val="002A6CAF"/>
    <w:rsid w:val="002E4914"/>
    <w:rsid w:val="00354820"/>
    <w:rsid w:val="003B78A8"/>
    <w:rsid w:val="003E379C"/>
    <w:rsid w:val="004E0B43"/>
    <w:rsid w:val="004E66CF"/>
    <w:rsid w:val="00551C3E"/>
    <w:rsid w:val="005712B2"/>
    <w:rsid w:val="005815A0"/>
    <w:rsid w:val="005D55EE"/>
    <w:rsid w:val="006A44B2"/>
    <w:rsid w:val="006D782F"/>
    <w:rsid w:val="00723292"/>
    <w:rsid w:val="00766470"/>
    <w:rsid w:val="00774B4A"/>
    <w:rsid w:val="007B143F"/>
    <w:rsid w:val="007B1F0B"/>
    <w:rsid w:val="007E3B5F"/>
    <w:rsid w:val="00830707"/>
    <w:rsid w:val="008431B1"/>
    <w:rsid w:val="00862F69"/>
    <w:rsid w:val="008870BE"/>
    <w:rsid w:val="0089776F"/>
    <w:rsid w:val="00903EAF"/>
    <w:rsid w:val="00914EA5"/>
    <w:rsid w:val="00965C17"/>
    <w:rsid w:val="009848F3"/>
    <w:rsid w:val="00A01A7E"/>
    <w:rsid w:val="00A0455E"/>
    <w:rsid w:val="00A0656D"/>
    <w:rsid w:val="00A735E4"/>
    <w:rsid w:val="00AA2859"/>
    <w:rsid w:val="00AB37D4"/>
    <w:rsid w:val="00AD0276"/>
    <w:rsid w:val="00AE4828"/>
    <w:rsid w:val="00B359DB"/>
    <w:rsid w:val="00B44FDC"/>
    <w:rsid w:val="00B85C19"/>
    <w:rsid w:val="00B8605C"/>
    <w:rsid w:val="00BC3603"/>
    <w:rsid w:val="00BD4487"/>
    <w:rsid w:val="00BD7D3C"/>
    <w:rsid w:val="00BE60C4"/>
    <w:rsid w:val="00C37C18"/>
    <w:rsid w:val="00CC5B48"/>
    <w:rsid w:val="00CE0AAC"/>
    <w:rsid w:val="00CF4344"/>
    <w:rsid w:val="00D34384"/>
    <w:rsid w:val="00D4188F"/>
    <w:rsid w:val="00D92353"/>
    <w:rsid w:val="00DB1B5A"/>
    <w:rsid w:val="00E15B20"/>
    <w:rsid w:val="00E5464B"/>
    <w:rsid w:val="00E63879"/>
    <w:rsid w:val="00E65D66"/>
    <w:rsid w:val="00E9115E"/>
    <w:rsid w:val="00EF46D7"/>
    <w:rsid w:val="00F97747"/>
    <w:rsid w:val="00FB69FB"/>
    <w:rsid w:val="00FD0F7B"/>
    <w:rsid w:val="00FF7915"/>
    <w:rsid w:val="011677B8"/>
    <w:rsid w:val="02243943"/>
    <w:rsid w:val="06A56DE4"/>
    <w:rsid w:val="06E256A6"/>
    <w:rsid w:val="06F51270"/>
    <w:rsid w:val="0713C3B5"/>
    <w:rsid w:val="072A236A"/>
    <w:rsid w:val="07C5A43E"/>
    <w:rsid w:val="07C6F8CE"/>
    <w:rsid w:val="0C661263"/>
    <w:rsid w:val="0DC71314"/>
    <w:rsid w:val="0E6CB4EC"/>
    <w:rsid w:val="0F73688D"/>
    <w:rsid w:val="10113936"/>
    <w:rsid w:val="1224FA8F"/>
    <w:rsid w:val="13D13B9A"/>
    <w:rsid w:val="1479E970"/>
    <w:rsid w:val="14B37ECC"/>
    <w:rsid w:val="164C424C"/>
    <w:rsid w:val="164CE382"/>
    <w:rsid w:val="179F3FDB"/>
    <w:rsid w:val="186B7C56"/>
    <w:rsid w:val="194FF570"/>
    <w:rsid w:val="1A2D7D41"/>
    <w:rsid w:val="1A930636"/>
    <w:rsid w:val="1AF47054"/>
    <w:rsid w:val="1DCD426B"/>
    <w:rsid w:val="1E413BBD"/>
    <w:rsid w:val="1F23E3E3"/>
    <w:rsid w:val="1F2E8B21"/>
    <w:rsid w:val="1F82ECAF"/>
    <w:rsid w:val="206EA90F"/>
    <w:rsid w:val="20BEE048"/>
    <w:rsid w:val="2518576B"/>
    <w:rsid w:val="25E0F44F"/>
    <w:rsid w:val="28B8841A"/>
    <w:rsid w:val="2993831C"/>
    <w:rsid w:val="2B0165B9"/>
    <w:rsid w:val="2B997B10"/>
    <w:rsid w:val="2BEE4ED5"/>
    <w:rsid w:val="2C629F36"/>
    <w:rsid w:val="2D5D7F02"/>
    <w:rsid w:val="2DC8369E"/>
    <w:rsid w:val="2E2F73F0"/>
    <w:rsid w:val="2ED7E2D2"/>
    <w:rsid w:val="2FA46E39"/>
    <w:rsid w:val="2FAD2545"/>
    <w:rsid w:val="3065B223"/>
    <w:rsid w:val="30F5398F"/>
    <w:rsid w:val="32F927E9"/>
    <w:rsid w:val="3405AFF7"/>
    <w:rsid w:val="352A6A9E"/>
    <w:rsid w:val="35C40072"/>
    <w:rsid w:val="3674D1F6"/>
    <w:rsid w:val="38BE056D"/>
    <w:rsid w:val="3914BBAA"/>
    <w:rsid w:val="39988F27"/>
    <w:rsid w:val="3A99880C"/>
    <w:rsid w:val="3BB065F4"/>
    <w:rsid w:val="3CB1347F"/>
    <w:rsid w:val="3D92A89D"/>
    <w:rsid w:val="3F4B7BAB"/>
    <w:rsid w:val="40CFA3CB"/>
    <w:rsid w:val="41F5742D"/>
    <w:rsid w:val="4336E038"/>
    <w:rsid w:val="438CE7DA"/>
    <w:rsid w:val="44C0604A"/>
    <w:rsid w:val="48B2320B"/>
    <w:rsid w:val="49AF4435"/>
    <w:rsid w:val="4CE4FBC7"/>
    <w:rsid w:val="4E549A22"/>
    <w:rsid w:val="4EA7C9F3"/>
    <w:rsid w:val="4F4E461F"/>
    <w:rsid w:val="5131DFE1"/>
    <w:rsid w:val="51B51BA2"/>
    <w:rsid w:val="54A1B112"/>
    <w:rsid w:val="550D06A4"/>
    <w:rsid w:val="5A930BDE"/>
    <w:rsid w:val="5ABD19AA"/>
    <w:rsid w:val="5DD62DC7"/>
    <w:rsid w:val="5DDC7C7C"/>
    <w:rsid w:val="5F73C3A1"/>
    <w:rsid w:val="5F963698"/>
    <w:rsid w:val="6171B199"/>
    <w:rsid w:val="6172C6F5"/>
    <w:rsid w:val="628F6AD9"/>
    <w:rsid w:val="62EA14FD"/>
    <w:rsid w:val="62EB45A9"/>
    <w:rsid w:val="632D2813"/>
    <w:rsid w:val="63672897"/>
    <w:rsid w:val="63A87198"/>
    <w:rsid w:val="63E1263B"/>
    <w:rsid w:val="64079F4D"/>
    <w:rsid w:val="6464901B"/>
    <w:rsid w:val="651732E5"/>
    <w:rsid w:val="66C8E1C0"/>
    <w:rsid w:val="671C2914"/>
    <w:rsid w:val="6762A5EF"/>
    <w:rsid w:val="6959B696"/>
    <w:rsid w:val="69B0EB0E"/>
    <w:rsid w:val="69F8C2AB"/>
    <w:rsid w:val="6A173188"/>
    <w:rsid w:val="6BE9FC68"/>
    <w:rsid w:val="6C124544"/>
    <w:rsid w:val="6C4DE487"/>
    <w:rsid w:val="6CECBE39"/>
    <w:rsid w:val="6DD991BA"/>
    <w:rsid w:val="70A41581"/>
    <w:rsid w:val="70B81115"/>
    <w:rsid w:val="70C12ADC"/>
    <w:rsid w:val="732A34E7"/>
    <w:rsid w:val="739E1F33"/>
    <w:rsid w:val="74EA6A39"/>
    <w:rsid w:val="7657A58B"/>
    <w:rsid w:val="77109BBC"/>
    <w:rsid w:val="7760C0B7"/>
    <w:rsid w:val="77FD8DF9"/>
    <w:rsid w:val="7BC96CDE"/>
    <w:rsid w:val="7BD0E520"/>
    <w:rsid w:val="7BDFD162"/>
    <w:rsid w:val="7BE25657"/>
    <w:rsid w:val="7C85B37F"/>
    <w:rsid w:val="7CE0ADC7"/>
    <w:rsid w:val="7E5640C0"/>
    <w:rsid w:val="7E84A469"/>
    <w:rsid w:val="7EAAB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0976"/>
  <w15:docId w15:val="{11B616F3-CFB8-4D5D-97C2-FC1806EB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183" w:lineRule="exact"/>
      <w:ind w:left="121"/>
    </w:pPr>
  </w:style>
  <w:style w:type="paragraph" w:styleId="Header">
    <w:name w:val="header"/>
    <w:basedOn w:val="Normal"/>
    <w:link w:val="HeaderChar"/>
    <w:uiPriority w:val="99"/>
    <w:unhideWhenUsed/>
    <w:rsid w:val="006D782F"/>
    <w:pPr>
      <w:tabs>
        <w:tab w:val="center" w:pos="4680"/>
        <w:tab w:val="right" w:pos="9360"/>
      </w:tabs>
    </w:pPr>
  </w:style>
  <w:style w:type="character" w:customStyle="1" w:styleId="HeaderChar">
    <w:name w:val="Header Char"/>
    <w:basedOn w:val="DefaultParagraphFont"/>
    <w:link w:val="Header"/>
    <w:uiPriority w:val="99"/>
    <w:rsid w:val="006D782F"/>
    <w:rPr>
      <w:rFonts w:ascii="Georgia" w:eastAsia="Georgia" w:hAnsi="Georgia" w:cs="Georgia"/>
    </w:rPr>
  </w:style>
  <w:style w:type="paragraph" w:styleId="Footer">
    <w:name w:val="footer"/>
    <w:basedOn w:val="Normal"/>
    <w:link w:val="FooterChar"/>
    <w:uiPriority w:val="99"/>
    <w:unhideWhenUsed/>
    <w:rsid w:val="006D782F"/>
    <w:pPr>
      <w:tabs>
        <w:tab w:val="center" w:pos="4680"/>
        <w:tab w:val="right" w:pos="9360"/>
      </w:tabs>
    </w:pPr>
  </w:style>
  <w:style w:type="character" w:customStyle="1" w:styleId="FooterChar">
    <w:name w:val="Footer Char"/>
    <w:basedOn w:val="DefaultParagraphFont"/>
    <w:link w:val="Footer"/>
    <w:uiPriority w:val="99"/>
    <w:rsid w:val="006D782F"/>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050">
      <w:bodyDiv w:val="1"/>
      <w:marLeft w:val="0"/>
      <w:marRight w:val="0"/>
      <w:marTop w:val="0"/>
      <w:marBottom w:val="0"/>
      <w:divBdr>
        <w:top w:val="none" w:sz="0" w:space="0" w:color="auto"/>
        <w:left w:val="none" w:sz="0" w:space="0" w:color="auto"/>
        <w:bottom w:val="none" w:sz="0" w:space="0" w:color="auto"/>
        <w:right w:val="none" w:sz="0" w:space="0" w:color="auto"/>
      </w:divBdr>
    </w:div>
    <w:div w:id="123230831">
      <w:bodyDiv w:val="1"/>
      <w:marLeft w:val="0"/>
      <w:marRight w:val="0"/>
      <w:marTop w:val="0"/>
      <w:marBottom w:val="0"/>
      <w:divBdr>
        <w:top w:val="none" w:sz="0" w:space="0" w:color="auto"/>
        <w:left w:val="none" w:sz="0" w:space="0" w:color="auto"/>
        <w:bottom w:val="none" w:sz="0" w:space="0" w:color="auto"/>
        <w:right w:val="none" w:sz="0" w:space="0" w:color="auto"/>
      </w:divBdr>
    </w:div>
    <w:div w:id="268899305">
      <w:bodyDiv w:val="1"/>
      <w:marLeft w:val="0"/>
      <w:marRight w:val="0"/>
      <w:marTop w:val="0"/>
      <w:marBottom w:val="0"/>
      <w:divBdr>
        <w:top w:val="none" w:sz="0" w:space="0" w:color="auto"/>
        <w:left w:val="none" w:sz="0" w:space="0" w:color="auto"/>
        <w:bottom w:val="none" w:sz="0" w:space="0" w:color="auto"/>
        <w:right w:val="none" w:sz="0" w:space="0" w:color="auto"/>
      </w:divBdr>
    </w:div>
    <w:div w:id="311761936">
      <w:bodyDiv w:val="1"/>
      <w:marLeft w:val="0"/>
      <w:marRight w:val="0"/>
      <w:marTop w:val="0"/>
      <w:marBottom w:val="0"/>
      <w:divBdr>
        <w:top w:val="none" w:sz="0" w:space="0" w:color="auto"/>
        <w:left w:val="none" w:sz="0" w:space="0" w:color="auto"/>
        <w:bottom w:val="none" w:sz="0" w:space="0" w:color="auto"/>
        <w:right w:val="none" w:sz="0" w:space="0" w:color="auto"/>
      </w:divBdr>
      <w:divsChild>
        <w:div w:id="2009673193">
          <w:marLeft w:val="0"/>
          <w:marRight w:val="0"/>
          <w:marTop w:val="0"/>
          <w:marBottom w:val="0"/>
          <w:divBdr>
            <w:top w:val="none" w:sz="0" w:space="0" w:color="auto"/>
            <w:left w:val="none" w:sz="0" w:space="0" w:color="auto"/>
            <w:bottom w:val="none" w:sz="0" w:space="0" w:color="auto"/>
            <w:right w:val="none" w:sz="0" w:space="0" w:color="auto"/>
          </w:divBdr>
        </w:div>
        <w:div w:id="1779518338">
          <w:marLeft w:val="0"/>
          <w:marRight w:val="0"/>
          <w:marTop w:val="0"/>
          <w:marBottom w:val="0"/>
          <w:divBdr>
            <w:top w:val="none" w:sz="0" w:space="0" w:color="auto"/>
            <w:left w:val="none" w:sz="0" w:space="0" w:color="auto"/>
            <w:bottom w:val="none" w:sz="0" w:space="0" w:color="auto"/>
            <w:right w:val="none" w:sz="0" w:space="0" w:color="auto"/>
          </w:divBdr>
        </w:div>
        <w:div w:id="1397318203">
          <w:marLeft w:val="0"/>
          <w:marRight w:val="0"/>
          <w:marTop w:val="0"/>
          <w:marBottom w:val="0"/>
          <w:divBdr>
            <w:top w:val="none" w:sz="0" w:space="0" w:color="auto"/>
            <w:left w:val="none" w:sz="0" w:space="0" w:color="auto"/>
            <w:bottom w:val="none" w:sz="0" w:space="0" w:color="auto"/>
            <w:right w:val="none" w:sz="0" w:space="0" w:color="auto"/>
          </w:divBdr>
        </w:div>
        <w:div w:id="676737305">
          <w:marLeft w:val="0"/>
          <w:marRight w:val="0"/>
          <w:marTop w:val="0"/>
          <w:marBottom w:val="0"/>
          <w:divBdr>
            <w:top w:val="none" w:sz="0" w:space="0" w:color="auto"/>
            <w:left w:val="none" w:sz="0" w:space="0" w:color="auto"/>
            <w:bottom w:val="none" w:sz="0" w:space="0" w:color="auto"/>
            <w:right w:val="none" w:sz="0" w:space="0" w:color="auto"/>
          </w:divBdr>
        </w:div>
        <w:div w:id="714768226">
          <w:marLeft w:val="0"/>
          <w:marRight w:val="0"/>
          <w:marTop w:val="0"/>
          <w:marBottom w:val="0"/>
          <w:divBdr>
            <w:top w:val="none" w:sz="0" w:space="0" w:color="auto"/>
            <w:left w:val="none" w:sz="0" w:space="0" w:color="auto"/>
            <w:bottom w:val="none" w:sz="0" w:space="0" w:color="auto"/>
            <w:right w:val="none" w:sz="0" w:space="0" w:color="auto"/>
          </w:divBdr>
        </w:div>
        <w:div w:id="195238986">
          <w:marLeft w:val="0"/>
          <w:marRight w:val="0"/>
          <w:marTop w:val="0"/>
          <w:marBottom w:val="0"/>
          <w:divBdr>
            <w:top w:val="none" w:sz="0" w:space="0" w:color="auto"/>
            <w:left w:val="none" w:sz="0" w:space="0" w:color="auto"/>
            <w:bottom w:val="none" w:sz="0" w:space="0" w:color="auto"/>
            <w:right w:val="none" w:sz="0" w:space="0" w:color="auto"/>
          </w:divBdr>
        </w:div>
        <w:div w:id="1689915844">
          <w:marLeft w:val="0"/>
          <w:marRight w:val="0"/>
          <w:marTop w:val="0"/>
          <w:marBottom w:val="0"/>
          <w:divBdr>
            <w:top w:val="none" w:sz="0" w:space="0" w:color="auto"/>
            <w:left w:val="none" w:sz="0" w:space="0" w:color="auto"/>
            <w:bottom w:val="none" w:sz="0" w:space="0" w:color="auto"/>
            <w:right w:val="none" w:sz="0" w:space="0" w:color="auto"/>
          </w:divBdr>
        </w:div>
      </w:divsChild>
    </w:div>
    <w:div w:id="354624003">
      <w:bodyDiv w:val="1"/>
      <w:marLeft w:val="0"/>
      <w:marRight w:val="0"/>
      <w:marTop w:val="0"/>
      <w:marBottom w:val="0"/>
      <w:divBdr>
        <w:top w:val="none" w:sz="0" w:space="0" w:color="auto"/>
        <w:left w:val="none" w:sz="0" w:space="0" w:color="auto"/>
        <w:bottom w:val="none" w:sz="0" w:space="0" w:color="auto"/>
        <w:right w:val="none" w:sz="0" w:space="0" w:color="auto"/>
      </w:divBdr>
    </w:div>
    <w:div w:id="365906039">
      <w:bodyDiv w:val="1"/>
      <w:marLeft w:val="0"/>
      <w:marRight w:val="0"/>
      <w:marTop w:val="0"/>
      <w:marBottom w:val="0"/>
      <w:divBdr>
        <w:top w:val="none" w:sz="0" w:space="0" w:color="auto"/>
        <w:left w:val="none" w:sz="0" w:space="0" w:color="auto"/>
        <w:bottom w:val="none" w:sz="0" w:space="0" w:color="auto"/>
        <w:right w:val="none" w:sz="0" w:space="0" w:color="auto"/>
      </w:divBdr>
    </w:div>
    <w:div w:id="403139948">
      <w:bodyDiv w:val="1"/>
      <w:marLeft w:val="0"/>
      <w:marRight w:val="0"/>
      <w:marTop w:val="0"/>
      <w:marBottom w:val="0"/>
      <w:divBdr>
        <w:top w:val="none" w:sz="0" w:space="0" w:color="auto"/>
        <w:left w:val="none" w:sz="0" w:space="0" w:color="auto"/>
        <w:bottom w:val="none" w:sz="0" w:space="0" w:color="auto"/>
        <w:right w:val="none" w:sz="0" w:space="0" w:color="auto"/>
      </w:divBdr>
    </w:div>
    <w:div w:id="673651815">
      <w:bodyDiv w:val="1"/>
      <w:marLeft w:val="0"/>
      <w:marRight w:val="0"/>
      <w:marTop w:val="0"/>
      <w:marBottom w:val="0"/>
      <w:divBdr>
        <w:top w:val="none" w:sz="0" w:space="0" w:color="auto"/>
        <w:left w:val="none" w:sz="0" w:space="0" w:color="auto"/>
        <w:bottom w:val="none" w:sz="0" w:space="0" w:color="auto"/>
        <w:right w:val="none" w:sz="0" w:space="0" w:color="auto"/>
      </w:divBdr>
    </w:div>
    <w:div w:id="748574037">
      <w:bodyDiv w:val="1"/>
      <w:marLeft w:val="0"/>
      <w:marRight w:val="0"/>
      <w:marTop w:val="0"/>
      <w:marBottom w:val="0"/>
      <w:divBdr>
        <w:top w:val="none" w:sz="0" w:space="0" w:color="auto"/>
        <w:left w:val="none" w:sz="0" w:space="0" w:color="auto"/>
        <w:bottom w:val="none" w:sz="0" w:space="0" w:color="auto"/>
        <w:right w:val="none" w:sz="0" w:space="0" w:color="auto"/>
      </w:divBdr>
    </w:div>
    <w:div w:id="1094860909">
      <w:bodyDiv w:val="1"/>
      <w:marLeft w:val="0"/>
      <w:marRight w:val="0"/>
      <w:marTop w:val="0"/>
      <w:marBottom w:val="0"/>
      <w:divBdr>
        <w:top w:val="none" w:sz="0" w:space="0" w:color="auto"/>
        <w:left w:val="none" w:sz="0" w:space="0" w:color="auto"/>
        <w:bottom w:val="none" w:sz="0" w:space="0" w:color="auto"/>
        <w:right w:val="none" w:sz="0" w:space="0" w:color="auto"/>
      </w:divBdr>
    </w:div>
    <w:div w:id="1152522755">
      <w:bodyDiv w:val="1"/>
      <w:marLeft w:val="0"/>
      <w:marRight w:val="0"/>
      <w:marTop w:val="0"/>
      <w:marBottom w:val="0"/>
      <w:divBdr>
        <w:top w:val="none" w:sz="0" w:space="0" w:color="auto"/>
        <w:left w:val="none" w:sz="0" w:space="0" w:color="auto"/>
        <w:bottom w:val="none" w:sz="0" w:space="0" w:color="auto"/>
        <w:right w:val="none" w:sz="0" w:space="0" w:color="auto"/>
      </w:divBdr>
    </w:div>
    <w:div w:id="1173181301">
      <w:bodyDiv w:val="1"/>
      <w:marLeft w:val="0"/>
      <w:marRight w:val="0"/>
      <w:marTop w:val="0"/>
      <w:marBottom w:val="0"/>
      <w:divBdr>
        <w:top w:val="none" w:sz="0" w:space="0" w:color="auto"/>
        <w:left w:val="none" w:sz="0" w:space="0" w:color="auto"/>
        <w:bottom w:val="none" w:sz="0" w:space="0" w:color="auto"/>
        <w:right w:val="none" w:sz="0" w:space="0" w:color="auto"/>
      </w:divBdr>
    </w:div>
    <w:div w:id="1244604500">
      <w:bodyDiv w:val="1"/>
      <w:marLeft w:val="0"/>
      <w:marRight w:val="0"/>
      <w:marTop w:val="0"/>
      <w:marBottom w:val="0"/>
      <w:divBdr>
        <w:top w:val="none" w:sz="0" w:space="0" w:color="auto"/>
        <w:left w:val="none" w:sz="0" w:space="0" w:color="auto"/>
        <w:bottom w:val="none" w:sz="0" w:space="0" w:color="auto"/>
        <w:right w:val="none" w:sz="0" w:space="0" w:color="auto"/>
      </w:divBdr>
    </w:div>
    <w:div w:id="1248075237">
      <w:bodyDiv w:val="1"/>
      <w:marLeft w:val="0"/>
      <w:marRight w:val="0"/>
      <w:marTop w:val="0"/>
      <w:marBottom w:val="0"/>
      <w:divBdr>
        <w:top w:val="none" w:sz="0" w:space="0" w:color="auto"/>
        <w:left w:val="none" w:sz="0" w:space="0" w:color="auto"/>
        <w:bottom w:val="none" w:sz="0" w:space="0" w:color="auto"/>
        <w:right w:val="none" w:sz="0" w:space="0" w:color="auto"/>
      </w:divBdr>
    </w:div>
    <w:div w:id="1253275129">
      <w:bodyDiv w:val="1"/>
      <w:marLeft w:val="0"/>
      <w:marRight w:val="0"/>
      <w:marTop w:val="0"/>
      <w:marBottom w:val="0"/>
      <w:divBdr>
        <w:top w:val="none" w:sz="0" w:space="0" w:color="auto"/>
        <w:left w:val="none" w:sz="0" w:space="0" w:color="auto"/>
        <w:bottom w:val="none" w:sz="0" w:space="0" w:color="auto"/>
        <w:right w:val="none" w:sz="0" w:space="0" w:color="auto"/>
      </w:divBdr>
    </w:div>
    <w:div w:id="1316032698">
      <w:bodyDiv w:val="1"/>
      <w:marLeft w:val="0"/>
      <w:marRight w:val="0"/>
      <w:marTop w:val="0"/>
      <w:marBottom w:val="0"/>
      <w:divBdr>
        <w:top w:val="none" w:sz="0" w:space="0" w:color="auto"/>
        <w:left w:val="none" w:sz="0" w:space="0" w:color="auto"/>
        <w:bottom w:val="none" w:sz="0" w:space="0" w:color="auto"/>
        <w:right w:val="none" w:sz="0" w:space="0" w:color="auto"/>
      </w:divBdr>
    </w:div>
    <w:div w:id="1387221140">
      <w:bodyDiv w:val="1"/>
      <w:marLeft w:val="0"/>
      <w:marRight w:val="0"/>
      <w:marTop w:val="0"/>
      <w:marBottom w:val="0"/>
      <w:divBdr>
        <w:top w:val="none" w:sz="0" w:space="0" w:color="auto"/>
        <w:left w:val="none" w:sz="0" w:space="0" w:color="auto"/>
        <w:bottom w:val="none" w:sz="0" w:space="0" w:color="auto"/>
        <w:right w:val="none" w:sz="0" w:space="0" w:color="auto"/>
      </w:divBdr>
    </w:div>
    <w:div w:id="1390691334">
      <w:bodyDiv w:val="1"/>
      <w:marLeft w:val="0"/>
      <w:marRight w:val="0"/>
      <w:marTop w:val="0"/>
      <w:marBottom w:val="0"/>
      <w:divBdr>
        <w:top w:val="none" w:sz="0" w:space="0" w:color="auto"/>
        <w:left w:val="none" w:sz="0" w:space="0" w:color="auto"/>
        <w:bottom w:val="none" w:sz="0" w:space="0" w:color="auto"/>
        <w:right w:val="none" w:sz="0" w:space="0" w:color="auto"/>
      </w:divBdr>
      <w:divsChild>
        <w:div w:id="1827896664">
          <w:marLeft w:val="0"/>
          <w:marRight w:val="0"/>
          <w:marTop w:val="0"/>
          <w:marBottom w:val="0"/>
          <w:divBdr>
            <w:top w:val="none" w:sz="0" w:space="0" w:color="auto"/>
            <w:left w:val="none" w:sz="0" w:space="0" w:color="auto"/>
            <w:bottom w:val="none" w:sz="0" w:space="0" w:color="auto"/>
            <w:right w:val="none" w:sz="0" w:space="0" w:color="auto"/>
          </w:divBdr>
        </w:div>
        <w:div w:id="1308589960">
          <w:marLeft w:val="0"/>
          <w:marRight w:val="0"/>
          <w:marTop w:val="0"/>
          <w:marBottom w:val="0"/>
          <w:divBdr>
            <w:top w:val="none" w:sz="0" w:space="0" w:color="auto"/>
            <w:left w:val="none" w:sz="0" w:space="0" w:color="auto"/>
            <w:bottom w:val="none" w:sz="0" w:space="0" w:color="auto"/>
            <w:right w:val="none" w:sz="0" w:space="0" w:color="auto"/>
          </w:divBdr>
        </w:div>
        <w:div w:id="763770713">
          <w:marLeft w:val="0"/>
          <w:marRight w:val="0"/>
          <w:marTop w:val="0"/>
          <w:marBottom w:val="0"/>
          <w:divBdr>
            <w:top w:val="none" w:sz="0" w:space="0" w:color="auto"/>
            <w:left w:val="none" w:sz="0" w:space="0" w:color="auto"/>
            <w:bottom w:val="none" w:sz="0" w:space="0" w:color="auto"/>
            <w:right w:val="none" w:sz="0" w:space="0" w:color="auto"/>
          </w:divBdr>
        </w:div>
        <w:div w:id="2031947624">
          <w:marLeft w:val="0"/>
          <w:marRight w:val="0"/>
          <w:marTop w:val="0"/>
          <w:marBottom w:val="0"/>
          <w:divBdr>
            <w:top w:val="none" w:sz="0" w:space="0" w:color="auto"/>
            <w:left w:val="none" w:sz="0" w:space="0" w:color="auto"/>
            <w:bottom w:val="none" w:sz="0" w:space="0" w:color="auto"/>
            <w:right w:val="none" w:sz="0" w:space="0" w:color="auto"/>
          </w:divBdr>
        </w:div>
        <w:div w:id="261762746">
          <w:marLeft w:val="0"/>
          <w:marRight w:val="0"/>
          <w:marTop w:val="0"/>
          <w:marBottom w:val="0"/>
          <w:divBdr>
            <w:top w:val="none" w:sz="0" w:space="0" w:color="auto"/>
            <w:left w:val="none" w:sz="0" w:space="0" w:color="auto"/>
            <w:bottom w:val="none" w:sz="0" w:space="0" w:color="auto"/>
            <w:right w:val="none" w:sz="0" w:space="0" w:color="auto"/>
          </w:divBdr>
        </w:div>
      </w:divsChild>
    </w:div>
    <w:div w:id="1633093025">
      <w:bodyDiv w:val="1"/>
      <w:marLeft w:val="0"/>
      <w:marRight w:val="0"/>
      <w:marTop w:val="0"/>
      <w:marBottom w:val="0"/>
      <w:divBdr>
        <w:top w:val="none" w:sz="0" w:space="0" w:color="auto"/>
        <w:left w:val="none" w:sz="0" w:space="0" w:color="auto"/>
        <w:bottom w:val="none" w:sz="0" w:space="0" w:color="auto"/>
        <w:right w:val="none" w:sz="0" w:space="0" w:color="auto"/>
      </w:divBdr>
    </w:div>
    <w:div w:id="1693216536">
      <w:bodyDiv w:val="1"/>
      <w:marLeft w:val="0"/>
      <w:marRight w:val="0"/>
      <w:marTop w:val="0"/>
      <w:marBottom w:val="0"/>
      <w:divBdr>
        <w:top w:val="none" w:sz="0" w:space="0" w:color="auto"/>
        <w:left w:val="none" w:sz="0" w:space="0" w:color="auto"/>
        <w:bottom w:val="none" w:sz="0" w:space="0" w:color="auto"/>
        <w:right w:val="none" w:sz="0" w:space="0" w:color="auto"/>
      </w:divBdr>
    </w:div>
    <w:div w:id="1794789414">
      <w:bodyDiv w:val="1"/>
      <w:marLeft w:val="0"/>
      <w:marRight w:val="0"/>
      <w:marTop w:val="0"/>
      <w:marBottom w:val="0"/>
      <w:divBdr>
        <w:top w:val="none" w:sz="0" w:space="0" w:color="auto"/>
        <w:left w:val="none" w:sz="0" w:space="0" w:color="auto"/>
        <w:bottom w:val="none" w:sz="0" w:space="0" w:color="auto"/>
        <w:right w:val="none" w:sz="0" w:space="0" w:color="auto"/>
      </w:divBdr>
    </w:div>
    <w:div w:id="184636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5729C3D2165C479F499F098D5BF827" ma:contentTypeVersion="10" ma:contentTypeDescription="Create a new document." ma:contentTypeScope="" ma:versionID="62bfe3e2c4af858d7d4ce82839895ca0">
  <xsd:schema xmlns:xsd="http://www.w3.org/2001/XMLSchema" xmlns:xs="http://www.w3.org/2001/XMLSchema" xmlns:p="http://schemas.microsoft.com/office/2006/metadata/properties" xmlns:ns3="baec1e86-c498-4f99-99a0-7a0434dbd24f" xmlns:ns4="7f011890-79f7-4ba9-964f-cc8f1ce57e07" targetNamespace="http://schemas.microsoft.com/office/2006/metadata/properties" ma:root="true" ma:fieldsID="bfb10954c87cbbb32240b0cbeffb19c1" ns3:_="" ns4:_="">
    <xsd:import namespace="baec1e86-c498-4f99-99a0-7a0434dbd24f"/>
    <xsd:import namespace="7f011890-79f7-4ba9-964f-cc8f1ce57e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c1e86-c498-4f99-99a0-7a0434dbd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11890-79f7-4ba9-964f-cc8f1ce57e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aec1e86-c498-4f99-99a0-7a0434dbd24f" xsi:nil="true"/>
  </documentManagement>
</p:properties>
</file>

<file path=customXml/itemProps1.xml><?xml version="1.0" encoding="utf-8"?>
<ds:datastoreItem xmlns:ds="http://schemas.openxmlformats.org/officeDocument/2006/customXml" ds:itemID="{41354AB5-86F4-45E4-A39F-BC47875BB70E}">
  <ds:schemaRefs>
    <ds:schemaRef ds:uri="http://schemas.microsoft.com/sharepoint/v3/contenttype/forms"/>
  </ds:schemaRefs>
</ds:datastoreItem>
</file>

<file path=customXml/itemProps2.xml><?xml version="1.0" encoding="utf-8"?>
<ds:datastoreItem xmlns:ds="http://schemas.openxmlformats.org/officeDocument/2006/customXml" ds:itemID="{C7C548C4-21A8-4643-AFE1-936875BC3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c1e86-c498-4f99-99a0-7a0434dbd24f"/>
    <ds:schemaRef ds:uri="7f011890-79f7-4ba9-964f-cc8f1ce57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10561-4FBA-4625-A685-4833AA34EACA}">
  <ds:schemaRefs>
    <ds:schemaRef ds:uri="http://schemas.microsoft.com/office/2006/metadata/properties"/>
    <ds:schemaRef ds:uri="http://schemas.microsoft.com/office/infopath/2007/PartnerControls"/>
    <ds:schemaRef ds:uri="baec1e86-c498-4f99-99a0-7a0434dbd24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Powell</dc:creator>
  <cp:keywords/>
  <dc:description/>
  <cp:lastModifiedBy>Vanessa Cameron</cp:lastModifiedBy>
  <cp:revision>8</cp:revision>
  <cp:lastPrinted>2025-07-09T13:50:00Z</cp:lastPrinted>
  <dcterms:created xsi:type="dcterms:W3CDTF">2025-09-25T19:15:00Z</dcterms:created>
  <dcterms:modified xsi:type="dcterms:W3CDTF">2025-10-03T03:59:00Z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Acrobat PDFMaker 24 for Word</vt:lpwstr>
  </property>
  <property fmtid="{D5CDD505-2E9C-101B-9397-08002B2CF9AE}" pid="4" name="LastSaved">
    <vt:filetime>2024-09-10T00:00:00Z</vt:filetime>
  </property>
  <property fmtid="{D5CDD505-2E9C-101B-9397-08002B2CF9AE}" pid="5" name="Producer">
    <vt:lpwstr>Adobe PDF Library 24.2.23</vt:lpwstr>
  </property>
  <property fmtid="{D5CDD505-2E9C-101B-9397-08002B2CF9AE}" pid="6" name="SourceModified">
    <vt:lpwstr/>
  </property>
  <property fmtid="{D5CDD505-2E9C-101B-9397-08002B2CF9AE}" pid="7" name="ContentTypeId">
    <vt:lpwstr>0x010100435729C3D2165C479F499F098D5BF827</vt:lpwstr>
  </property>
</Properties>
</file>