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1B" w:rsidRPr="0092629D" w:rsidRDefault="006F531B" w:rsidP="006F531B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Hope – Empowerment – Purpose</w:t>
      </w:r>
    </w:p>
    <w:p w:rsidR="006F531B" w:rsidRPr="0092629D" w:rsidRDefault="006F531B" w:rsidP="006F531B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Make a difference!</w:t>
      </w:r>
    </w:p>
    <w:p w:rsidR="006F531B" w:rsidRPr="00FE5AE4" w:rsidRDefault="006F531B" w:rsidP="006F531B">
      <w:pPr>
        <w:pStyle w:val="NormalWeb"/>
        <w:rPr>
          <w:rFonts w:ascii="Arial" w:hAnsi="Arial" w:cs="Arial"/>
          <w:sz w:val="20"/>
          <w:szCs w:val="20"/>
        </w:rPr>
      </w:pPr>
      <w:r w:rsidRPr="00FE5AE4">
        <w:rPr>
          <w:rStyle w:val="Strong"/>
          <w:rFonts w:ascii="Arial" w:hAnsi="Arial" w:cs="Arial"/>
          <w:sz w:val="20"/>
          <w:szCs w:val="20"/>
        </w:rPr>
        <w:t>Cobb County Community Services Board </w:t>
      </w:r>
      <w:r w:rsidRPr="00FE5AE4">
        <w:rPr>
          <w:rFonts w:ascii="Arial" w:hAnsi="Arial" w:cs="Arial"/>
          <w:sz w:val="20"/>
          <w:szCs w:val="20"/>
        </w:rPr>
        <w:t xml:space="preserve">offers a generous benefits package for </w:t>
      </w:r>
      <w:r w:rsidRPr="0092629D">
        <w:rPr>
          <w:rFonts w:ascii="Arial" w:hAnsi="Arial" w:cs="Arial"/>
          <w:b/>
          <w:sz w:val="20"/>
          <w:szCs w:val="20"/>
        </w:rPr>
        <w:t>full time employees</w:t>
      </w:r>
      <w:r w:rsidRPr="00FE5AE4">
        <w:rPr>
          <w:rFonts w:ascii="Arial" w:hAnsi="Arial" w:cs="Arial"/>
          <w:sz w:val="20"/>
          <w:szCs w:val="20"/>
        </w:rPr>
        <w:t>, which includes employee Retirement Plan, Paid Holidays, Paid Time Off (PTO); Health, Dental, Vision, Legal, Short Term Disability, Long Term Disability, Critical Illness (AFLAC), Life Insurance, Flexible Spending Account and Dependent Care Account.</w:t>
      </w:r>
    </w:p>
    <w:p w:rsidR="00DD7CC2" w:rsidRPr="00BB09BF" w:rsidRDefault="00DD7CC2" w:rsidP="005A0F32">
      <w:pPr>
        <w:pStyle w:val="BodyText"/>
        <w:ind w:left="0" w:firstLine="0"/>
        <w:rPr>
          <w:rFonts w:asciiTheme="minorHAnsi" w:hAnsiTheme="minorHAnsi" w:cs="Times New Roman"/>
          <w:b/>
          <w:spacing w:val="-1"/>
          <w:u w:val="single" w:color="000000"/>
        </w:rPr>
      </w:pPr>
    </w:p>
    <w:p w:rsidR="002302F4" w:rsidRPr="00BB09BF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BB09BF">
        <w:rPr>
          <w:rFonts w:asciiTheme="minorHAnsi" w:hAnsiTheme="minorHAnsi"/>
          <w:b/>
          <w:spacing w:val="-1"/>
          <w:u w:val="single" w:color="000000"/>
        </w:rPr>
        <w:t>JOB</w:t>
      </w:r>
      <w:r w:rsidRPr="00BB09BF">
        <w:rPr>
          <w:rFonts w:asciiTheme="minorHAnsi" w:hAnsiTheme="minorHAnsi"/>
          <w:b/>
          <w:spacing w:val="-7"/>
          <w:u w:val="single" w:color="000000"/>
        </w:rPr>
        <w:t xml:space="preserve"> </w:t>
      </w:r>
      <w:r w:rsidRPr="00BB09BF">
        <w:rPr>
          <w:rFonts w:asciiTheme="minorHAnsi" w:hAnsiTheme="minorHAnsi"/>
          <w:b/>
          <w:spacing w:val="-5"/>
          <w:u w:val="single" w:color="000000"/>
        </w:rPr>
        <w:t>TITLE</w:t>
      </w:r>
      <w:r w:rsidRPr="00BB09BF">
        <w:rPr>
          <w:rFonts w:asciiTheme="minorHAnsi" w:hAnsiTheme="minorHAnsi"/>
          <w:spacing w:val="-5"/>
        </w:rPr>
        <w:t>:</w:t>
      </w:r>
      <w:r w:rsidR="00BE22CC" w:rsidRPr="00BB09BF">
        <w:rPr>
          <w:rFonts w:asciiTheme="minorHAnsi" w:hAnsiTheme="minorHAnsi"/>
          <w:spacing w:val="-5"/>
        </w:rPr>
        <w:t xml:space="preserve"> </w:t>
      </w:r>
      <w:r w:rsidR="0061498D" w:rsidRPr="00BB09BF">
        <w:rPr>
          <w:rFonts w:asciiTheme="minorHAnsi" w:hAnsiTheme="minorHAnsi"/>
          <w:spacing w:val="-5"/>
        </w:rPr>
        <w:t xml:space="preserve"> </w:t>
      </w:r>
      <w:r w:rsidR="003B6F8F" w:rsidRPr="00BB09BF">
        <w:rPr>
          <w:rFonts w:asciiTheme="minorHAnsi" w:hAnsiTheme="minorHAnsi"/>
          <w:spacing w:val="-5"/>
        </w:rPr>
        <w:t xml:space="preserve">Behavioral Health </w:t>
      </w:r>
      <w:r w:rsidR="0061498D" w:rsidRPr="00BB09BF">
        <w:rPr>
          <w:rFonts w:asciiTheme="minorHAnsi" w:hAnsiTheme="minorHAnsi"/>
          <w:spacing w:val="-5"/>
        </w:rPr>
        <w:t>Clinician</w:t>
      </w:r>
      <w:r w:rsidR="00952C77" w:rsidRPr="00BB09BF">
        <w:rPr>
          <w:rFonts w:asciiTheme="minorHAnsi" w:hAnsiTheme="minorHAnsi"/>
        </w:rPr>
        <w:t xml:space="preserve"> </w:t>
      </w:r>
      <w:r w:rsidR="0065736B" w:rsidRPr="00BB09BF">
        <w:rPr>
          <w:rFonts w:asciiTheme="minorHAnsi" w:hAnsiTheme="minorHAnsi"/>
        </w:rPr>
        <w:tab/>
      </w:r>
      <w:r w:rsidR="0065736B" w:rsidRPr="00BB09BF">
        <w:rPr>
          <w:rFonts w:asciiTheme="minorHAnsi" w:hAnsiTheme="minorHAnsi"/>
        </w:rPr>
        <w:tab/>
      </w:r>
      <w:r w:rsidR="003B6F8F" w:rsidRPr="00BB09BF">
        <w:rPr>
          <w:rFonts w:asciiTheme="minorHAnsi" w:hAnsiTheme="minorHAnsi"/>
        </w:rPr>
        <w:t xml:space="preserve">       </w:t>
      </w:r>
      <w:bookmarkStart w:id="0" w:name="_GoBack"/>
      <w:bookmarkEnd w:id="0"/>
      <w:r w:rsidR="0065736B" w:rsidRPr="00BB09BF">
        <w:rPr>
          <w:rFonts w:asciiTheme="minorHAnsi" w:hAnsiTheme="minorHAnsi"/>
        </w:rPr>
        <w:t xml:space="preserve"> </w:t>
      </w:r>
    </w:p>
    <w:p w:rsidR="00D853F5" w:rsidRPr="00BB09BF" w:rsidRDefault="00D853F5" w:rsidP="00D853F5">
      <w:pPr>
        <w:pStyle w:val="BodyText"/>
        <w:ind w:left="0" w:firstLine="0"/>
        <w:rPr>
          <w:rFonts w:asciiTheme="minorHAnsi" w:hAnsiTheme="minorHAnsi" w:cs="Times New Roman"/>
        </w:rPr>
      </w:pPr>
      <w:r w:rsidRPr="00BB09BF">
        <w:rPr>
          <w:rFonts w:asciiTheme="minorHAnsi" w:hAnsiTheme="minorHAnsi" w:cs="Times New Roman"/>
          <w:b/>
          <w:u w:val="single"/>
        </w:rPr>
        <w:t>FLSA STATUS</w:t>
      </w:r>
      <w:r w:rsidRPr="00BB09BF">
        <w:rPr>
          <w:rFonts w:asciiTheme="minorHAnsi" w:hAnsiTheme="minorHAnsi" w:cs="Times New Roman"/>
          <w:b/>
        </w:rPr>
        <w:t>:</w:t>
      </w:r>
      <w:r w:rsidRPr="00BB09BF">
        <w:rPr>
          <w:rFonts w:asciiTheme="minorHAnsi" w:hAnsiTheme="minorHAnsi" w:cs="Times New Roman"/>
        </w:rPr>
        <w:t xml:space="preserve"> </w:t>
      </w:r>
      <w:r w:rsidR="00BE22CC" w:rsidRPr="00BB09BF">
        <w:rPr>
          <w:rFonts w:asciiTheme="minorHAnsi" w:hAnsiTheme="minorHAnsi" w:cs="Times New Roman"/>
        </w:rPr>
        <w:t>N</w:t>
      </w:r>
      <w:r w:rsidR="00753360" w:rsidRPr="00BB09BF">
        <w:rPr>
          <w:rFonts w:asciiTheme="minorHAnsi" w:hAnsiTheme="minorHAnsi" w:cs="Times New Roman"/>
        </w:rPr>
        <w:t>on-exempt</w:t>
      </w:r>
    </w:p>
    <w:p w:rsidR="005A0F32" w:rsidRPr="00BB09BF" w:rsidRDefault="005A0F32" w:rsidP="004E6579">
      <w:pPr>
        <w:pStyle w:val="BodyText"/>
        <w:rPr>
          <w:rFonts w:asciiTheme="minorHAnsi" w:hAnsiTheme="minorHAnsi" w:cs="Times New Roman"/>
        </w:rPr>
      </w:pPr>
    </w:p>
    <w:p w:rsidR="0061498D" w:rsidRPr="00BB09BF" w:rsidRDefault="002302F4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BB09BF">
        <w:rPr>
          <w:rFonts w:asciiTheme="minorHAnsi" w:hAnsiTheme="minorHAnsi"/>
          <w:b/>
          <w:spacing w:val="-4"/>
          <w:u w:val="single" w:color="000000"/>
        </w:rPr>
        <w:t>REPORTS TO</w:t>
      </w:r>
      <w:r w:rsidR="005A0F32" w:rsidRPr="00BB09BF">
        <w:rPr>
          <w:rFonts w:asciiTheme="minorHAnsi" w:hAnsiTheme="minorHAnsi"/>
        </w:rPr>
        <w:t>:</w:t>
      </w:r>
      <w:r w:rsidR="005A0F32" w:rsidRPr="00BB09BF">
        <w:rPr>
          <w:rFonts w:asciiTheme="minorHAnsi" w:hAnsiTheme="minorHAnsi"/>
          <w:spacing w:val="53"/>
        </w:rPr>
        <w:t xml:space="preserve"> </w:t>
      </w:r>
      <w:r w:rsidR="0061498D" w:rsidRPr="00BB09BF">
        <w:rPr>
          <w:rFonts w:asciiTheme="minorHAnsi" w:hAnsiTheme="minorHAnsi"/>
        </w:rPr>
        <w:t>Clini</w:t>
      </w:r>
      <w:r w:rsidR="005145C1" w:rsidRPr="00BB09BF">
        <w:rPr>
          <w:rFonts w:asciiTheme="minorHAnsi" w:hAnsiTheme="minorHAnsi"/>
        </w:rPr>
        <w:t>cal Program Manager</w:t>
      </w:r>
    </w:p>
    <w:p w:rsidR="005145C1" w:rsidRPr="00BB09BF" w:rsidRDefault="005A0F32" w:rsidP="005145C1">
      <w:pPr>
        <w:rPr>
          <w:rFonts w:cs="Times New Roman"/>
          <w:sz w:val="24"/>
          <w:szCs w:val="24"/>
        </w:rPr>
      </w:pPr>
      <w:r w:rsidRPr="00BB09BF">
        <w:rPr>
          <w:rFonts w:cs="Times New Roman"/>
          <w:b/>
          <w:sz w:val="24"/>
          <w:szCs w:val="24"/>
          <w:u w:val="single"/>
        </w:rPr>
        <w:t>JOB SUMMARY</w:t>
      </w:r>
      <w:r w:rsidR="0061498D" w:rsidRPr="00BB09BF">
        <w:rPr>
          <w:rFonts w:cs="Times New Roman"/>
          <w:sz w:val="24"/>
          <w:szCs w:val="24"/>
          <w:u w:val="single"/>
        </w:rPr>
        <w:t xml:space="preserve">: </w:t>
      </w:r>
      <w:r w:rsidR="005145C1" w:rsidRPr="00BB09BF">
        <w:rPr>
          <w:rFonts w:cs="Times New Roman"/>
          <w:sz w:val="24"/>
          <w:szCs w:val="24"/>
        </w:rPr>
        <w:t>The Clinician will complete behavioral health and/or crisis assessments, develop treatment and safety plans and deliver clinical services to individuals seeking mental health and substance abuse related challenges in a fast paced crisis clinic. This position involves direct clinical services, staff consultation, case management work and possible involuntary commitment determinations.</w:t>
      </w:r>
    </w:p>
    <w:p w:rsidR="005145C1" w:rsidRPr="00BB09BF" w:rsidRDefault="005145C1" w:rsidP="005145C1">
      <w:pPr>
        <w:rPr>
          <w:rFonts w:cs="Times New Roman"/>
          <w:sz w:val="24"/>
          <w:szCs w:val="24"/>
        </w:rPr>
      </w:pPr>
    </w:p>
    <w:p w:rsidR="00BE22CC" w:rsidRPr="00BB09BF" w:rsidRDefault="005A0F32" w:rsidP="00BE22CC">
      <w:pPr>
        <w:pStyle w:val="BodyText"/>
        <w:ind w:left="0" w:firstLine="0"/>
        <w:rPr>
          <w:rFonts w:asciiTheme="minorHAnsi" w:hAnsiTheme="minorHAnsi" w:cs="Times New Roman"/>
          <w:spacing w:val="-5"/>
        </w:rPr>
      </w:pPr>
      <w:r w:rsidRPr="00BB09BF">
        <w:rPr>
          <w:rFonts w:asciiTheme="minorHAnsi" w:hAnsiTheme="minorHAnsi" w:cs="Times New Roman"/>
          <w:b/>
          <w:spacing w:val="-4"/>
          <w:u w:val="single" w:color="000000"/>
        </w:rPr>
        <w:t xml:space="preserve">DUTIES </w:t>
      </w:r>
      <w:r w:rsidRPr="00BB09BF">
        <w:rPr>
          <w:rFonts w:asciiTheme="minorHAnsi" w:hAnsiTheme="minorHAnsi" w:cs="Times New Roman"/>
          <w:b/>
          <w:spacing w:val="-2"/>
          <w:u w:val="single" w:color="000000"/>
        </w:rPr>
        <w:t>AND</w:t>
      </w:r>
      <w:r w:rsidRPr="00BB09BF">
        <w:rPr>
          <w:rFonts w:asciiTheme="minorHAnsi" w:hAnsiTheme="minorHAnsi" w:cs="Times New Roman"/>
          <w:b/>
          <w:spacing w:val="-6"/>
          <w:u w:val="single" w:color="000000"/>
        </w:rPr>
        <w:t xml:space="preserve"> </w:t>
      </w:r>
      <w:r w:rsidRPr="00BB09BF">
        <w:rPr>
          <w:rFonts w:asciiTheme="minorHAnsi" w:hAnsiTheme="minorHAnsi" w:cs="Times New Roman"/>
          <w:b/>
          <w:spacing w:val="-5"/>
          <w:u w:val="single" w:color="000000"/>
        </w:rPr>
        <w:t>RESPONSIBILITIES</w:t>
      </w:r>
      <w:r w:rsidRPr="00BB09BF">
        <w:rPr>
          <w:rFonts w:asciiTheme="minorHAnsi" w:hAnsiTheme="minorHAnsi" w:cs="Times New Roman"/>
          <w:spacing w:val="-5"/>
        </w:rPr>
        <w:t>:</w:t>
      </w:r>
      <w:r w:rsidR="00BE22CC" w:rsidRPr="00BB09BF">
        <w:rPr>
          <w:rFonts w:asciiTheme="minorHAnsi" w:hAnsiTheme="minorHAnsi" w:cs="Times New Roman"/>
          <w:spacing w:val="-5"/>
        </w:rPr>
        <w:t xml:space="preserve"> </w:t>
      </w:r>
      <w:r w:rsidR="00A342A0" w:rsidRPr="00BB09BF">
        <w:rPr>
          <w:rFonts w:asciiTheme="minorHAnsi" w:hAnsiTheme="minorHAnsi" w:cs="Times New Roman"/>
          <w:spacing w:val="-5"/>
        </w:rPr>
        <w:t xml:space="preserve"> </w:t>
      </w:r>
    </w:p>
    <w:p w:rsidR="002302F4" w:rsidRPr="00BB09BF" w:rsidRDefault="002302F4" w:rsidP="00EC4A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20456C" w:rsidRPr="00BB09BF" w:rsidRDefault="0020456C" w:rsidP="00A62F61">
      <w:pPr>
        <w:pStyle w:val="NoSpacing"/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Job duties                                                                                           </w:t>
      </w:r>
      <w:r w:rsidR="00952C77" w:rsidRPr="00BB09BF">
        <w:rPr>
          <w:rFonts w:asciiTheme="minorHAnsi" w:hAnsiTheme="minorHAnsi"/>
        </w:rPr>
        <w:t xml:space="preserve">                               </w:t>
      </w:r>
      <w:r w:rsidRPr="00BB09BF">
        <w:rPr>
          <w:rFonts w:asciiTheme="minorHAnsi" w:hAnsiTheme="minorHAnsi"/>
        </w:rPr>
        <w:t xml:space="preserve"> Percentage of Time</w:t>
      </w:r>
    </w:p>
    <w:p w:rsidR="0061498D" w:rsidRPr="00BB09BF" w:rsidRDefault="0061498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Completes and documents BHA assessments. </w:t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="005145C1" w:rsidRPr="00BB09BF">
        <w:rPr>
          <w:rFonts w:asciiTheme="minorHAnsi" w:hAnsiTheme="minorHAnsi"/>
        </w:rPr>
        <w:t xml:space="preserve"> </w:t>
      </w:r>
      <w:r w:rsidR="0097790D" w:rsidRPr="00BB09BF">
        <w:rPr>
          <w:rFonts w:asciiTheme="minorHAnsi" w:hAnsiTheme="minorHAnsi"/>
        </w:rPr>
        <w:t xml:space="preserve"> </w:t>
      </w:r>
      <w:r w:rsidRPr="00BB09BF">
        <w:rPr>
          <w:rFonts w:asciiTheme="minorHAnsi" w:hAnsiTheme="minorHAnsi"/>
        </w:rPr>
        <w:t>95%</w:t>
      </w:r>
    </w:p>
    <w:p w:rsidR="0061498D" w:rsidRPr="00BB09BF" w:rsidRDefault="0061498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With the assistance of the ind</w:t>
      </w:r>
      <w:r w:rsidR="0097790D" w:rsidRPr="00BB09BF">
        <w:rPr>
          <w:rFonts w:asciiTheme="minorHAnsi" w:hAnsiTheme="minorHAnsi"/>
        </w:rPr>
        <w:t xml:space="preserve">ividual, </w:t>
      </w:r>
      <w:r w:rsidRPr="00BB09BF">
        <w:rPr>
          <w:rFonts w:asciiTheme="minorHAnsi" w:hAnsiTheme="minorHAnsi"/>
        </w:rPr>
        <w:t xml:space="preserve">staff will develop treatment plans.    </w:t>
      </w:r>
      <w:r w:rsidR="0097790D" w:rsidRPr="00BB09BF">
        <w:rPr>
          <w:rFonts w:asciiTheme="minorHAnsi" w:hAnsiTheme="minorHAnsi"/>
        </w:rPr>
        <w:t xml:space="preserve"> </w:t>
      </w:r>
      <w:r w:rsidR="005145C1" w:rsidRPr="00BB09BF">
        <w:rPr>
          <w:rFonts w:asciiTheme="minorHAnsi" w:hAnsiTheme="minorHAnsi"/>
        </w:rPr>
        <w:tab/>
        <w:t xml:space="preserve">  </w:t>
      </w:r>
      <w:r w:rsidRPr="00BB09BF">
        <w:rPr>
          <w:rFonts w:asciiTheme="minorHAnsi" w:hAnsiTheme="minorHAnsi"/>
        </w:rPr>
        <w:t>95%</w:t>
      </w:r>
    </w:p>
    <w:p w:rsidR="0061498D" w:rsidRPr="00BB09BF" w:rsidRDefault="0097790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G</w:t>
      </w:r>
      <w:r w:rsidR="0061498D" w:rsidRPr="00BB09BF">
        <w:rPr>
          <w:rFonts w:asciiTheme="minorHAnsi" w:hAnsiTheme="minorHAnsi"/>
        </w:rPr>
        <w:t>uide</w:t>
      </w:r>
      <w:r w:rsidRPr="00BB09BF">
        <w:rPr>
          <w:rFonts w:asciiTheme="minorHAnsi" w:hAnsiTheme="minorHAnsi"/>
        </w:rPr>
        <w:t>s</w:t>
      </w:r>
      <w:r w:rsidR="0061498D" w:rsidRPr="00BB09BF">
        <w:rPr>
          <w:rFonts w:asciiTheme="minorHAnsi" w:hAnsiTheme="minorHAnsi"/>
        </w:rPr>
        <w:t xml:space="preserve"> the individual in the understanding of his/her illness and </w:t>
      </w:r>
    </w:p>
    <w:p w:rsidR="0020456C" w:rsidRPr="00BB09BF" w:rsidRDefault="0061498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Contributing personal, social and economic factors.</w:t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="0097790D" w:rsidRPr="00BB09BF">
        <w:rPr>
          <w:rFonts w:asciiTheme="minorHAnsi" w:hAnsiTheme="minorHAnsi"/>
        </w:rPr>
        <w:t xml:space="preserve">  </w:t>
      </w:r>
      <w:r w:rsidRPr="00BB09BF">
        <w:rPr>
          <w:rFonts w:asciiTheme="minorHAnsi" w:hAnsiTheme="minorHAnsi"/>
        </w:rPr>
        <w:t>95%</w:t>
      </w:r>
      <w:r w:rsidR="0020456C" w:rsidRPr="00BB09BF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Pr="00BB09BF">
        <w:rPr>
          <w:rFonts w:asciiTheme="minorHAnsi" w:hAnsiTheme="minorHAnsi"/>
        </w:rPr>
        <w:t xml:space="preserve">  </w:t>
      </w:r>
    </w:p>
    <w:p w:rsidR="0061498D" w:rsidRPr="00BB09BF" w:rsidRDefault="0061498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Meets mandated deadlines for social services and supporting documentation</w:t>
      </w:r>
    </w:p>
    <w:p w:rsidR="0097790D" w:rsidRPr="00BB09BF" w:rsidRDefault="0097790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as </w:t>
      </w:r>
      <w:r w:rsidR="0061498D" w:rsidRPr="00BB09BF">
        <w:rPr>
          <w:rFonts w:asciiTheme="minorHAnsi" w:hAnsiTheme="minorHAnsi"/>
        </w:rPr>
        <w:t xml:space="preserve">required by state/agency policies and procedures </w:t>
      </w:r>
      <w:r w:rsidR="0020456C" w:rsidRPr="00BB09BF">
        <w:rPr>
          <w:rFonts w:asciiTheme="minorHAnsi" w:hAnsiTheme="minorHAnsi"/>
        </w:rPr>
        <w:t xml:space="preserve">    </w:t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  <w:t>100%</w:t>
      </w:r>
      <w:r w:rsidR="0020456C" w:rsidRPr="00BB09BF">
        <w:rPr>
          <w:rFonts w:asciiTheme="minorHAnsi" w:hAnsiTheme="minorHAnsi"/>
        </w:rPr>
        <w:t xml:space="preserve">   </w:t>
      </w:r>
    </w:p>
    <w:p w:rsidR="0097790D" w:rsidRPr="00BB09BF" w:rsidRDefault="0097790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Assists the individual with discharge planning, identification and accessing </w:t>
      </w:r>
    </w:p>
    <w:p w:rsidR="0097790D" w:rsidRPr="00BB09BF" w:rsidRDefault="0097790D" w:rsidP="00D83059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Community resources including making referrals and other arrangements as necessary.  95%  </w:t>
      </w:r>
    </w:p>
    <w:p w:rsidR="0097790D" w:rsidRPr="00BB09BF" w:rsidRDefault="0097790D" w:rsidP="006C5B5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Works with both internal and external stakeholders to ensure effective discharge planning    5%</w:t>
      </w:r>
    </w:p>
    <w:p w:rsidR="0097790D" w:rsidRPr="00BB09BF" w:rsidRDefault="0097790D" w:rsidP="000C744F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Demonstrates good verbal and written communication skills when reporting or documenting individual care/progress </w:t>
      </w:r>
      <w:r w:rsidR="00A62F61" w:rsidRPr="00BB09BF">
        <w:rPr>
          <w:rFonts w:asciiTheme="minorHAnsi" w:hAnsiTheme="minorHAnsi"/>
        </w:rPr>
        <w:t>100</w:t>
      </w:r>
      <w:r w:rsidRPr="00BB09BF">
        <w:rPr>
          <w:rFonts w:asciiTheme="minorHAnsi" w:hAnsiTheme="minorHAnsi"/>
        </w:rPr>
        <w:t>%</w:t>
      </w:r>
    </w:p>
    <w:p w:rsidR="0097790D" w:rsidRPr="00BB09BF" w:rsidRDefault="0097790D" w:rsidP="008C499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Works closely with nursing staff and physicians to ensure cross-disciplinary communication.100%     </w:t>
      </w:r>
    </w:p>
    <w:p w:rsidR="0020456C" w:rsidRPr="00BB09BF" w:rsidRDefault="0097790D" w:rsidP="00A62F61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Any additional duties as assigned.</w:t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</w:r>
      <w:r w:rsidRPr="00BB09BF">
        <w:rPr>
          <w:rFonts w:asciiTheme="minorHAnsi" w:hAnsiTheme="minorHAnsi"/>
        </w:rPr>
        <w:tab/>
        <w:t xml:space="preserve">     5%</w:t>
      </w:r>
    </w:p>
    <w:p w:rsidR="00604C58" w:rsidRPr="00BB09BF" w:rsidRDefault="00604C58" w:rsidP="00A62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2265A4" w:rsidRPr="00BB09BF" w:rsidRDefault="00C411BB" w:rsidP="004E6579">
      <w:pPr>
        <w:rPr>
          <w:rFonts w:eastAsia="Times New Roman" w:cs="Times New Roman"/>
          <w:b/>
          <w:sz w:val="24"/>
          <w:szCs w:val="24"/>
          <w:u w:val="single"/>
        </w:rPr>
      </w:pPr>
      <w:r w:rsidRPr="00BB09BF">
        <w:rPr>
          <w:rFonts w:eastAsia="Times New Roman" w:cs="Times New Roman"/>
          <w:b/>
          <w:sz w:val="24"/>
          <w:szCs w:val="24"/>
          <w:u w:val="single"/>
        </w:rPr>
        <w:t>KNOWLEDGE</w:t>
      </w:r>
      <w:r w:rsidR="001D48A4" w:rsidRPr="00BB09BF">
        <w:rPr>
          <w:rFonts w:eastAsia="Times New Roman" w:cs="Times New Roman"/>
          <w:b/>
          <w:sz w:val="24"/>
          <w:szCs w:val="24"/>
          <w:u w:val="single"/>
        </w:rPr>
        <w:t>, SKILLS &amp; ABILITIES</w:t>
      </w:r>
    </w:p>
    <w:p w:rsidR="0097790D" w:rsidRPr="00BB09BF" w:rsidRDefault="0097790D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Knowledge of DSM-V and determining mental health and/or substance abuse diagnoses </w:t>
      </w:r>
    </w:p>
    <w:p w:rsidR="0097790D" w:rsidRPr="00BB09BF" w:rsidRDefault="0097790D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Knowledge of addictive diseases and/or mental health disorders and their impact on an individual’s functioning. </w:t>
      </w:r>
    </w:p>
    <w:p w:rsidR="0097790D" w:rsidRPr="00BB09BF" w:rsidRDefault="0097790D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Knowledge of necessary appropriate therapeutic boundaries for working with vulnerable populations. </w:t>
      </w:r>
    </w:p>
    <w:p w:rsidR="0097790D" w:rsidRPr="00BB09BF" w:rsidRDefault="0097790D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Excellent verbal and written communication skills. </w:t>
      </w:r>
    </w:p>
    <w:p w:rsidR="00392E65" w:rsidRPr="00BB09BF" w:rsidRDefault="0097790D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Exceptional time management skills and attention to detail. </w:t>
      </w:r>
    </w:p>
    <w:p w:rsidR="0097790D" w:rsidRPr="00BB09BF" w:rsidRDefault="0097790D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Familiar with computer hardware and software including Microsoft Office products (Word, Excel, PowerPoint, Outlook), e-mail, fax, and scanning.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manage and prioritize multiple assignments.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remain professional when dealing with internal and external stakeholders.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lastRenderedPageBreak/>
        <w:t xml:space="preserve">Ability to maintain accuracy and attention to detail when completing multiple assignments.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work independently and carry out a variety of critical and time sensitive projects without detailed instructions.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work with diverse individuals to collect the necessary information.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maintain the confidentiality of sensitive and confidential information (with regards to HIPAA and 42CFR Part 2) obtained through the course of completing assignments. </w:t>
      </w:r>
    </w:p>
    <w:p w:rsidR="00392E65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be flexible in adapting to changes in priorities, assignments, and other interruptions, which may impact pre-established timelines and courses of action for completing projects and assignments. </w:t>
      </w:r>
    </w:p>
    <w:p w:rsidR="001D48A4" w:rsidRPr="00BB09BF" w:rsidRDefault="00392E65" w:rsidP="00BB09BF">
      <w:pPr>
        <w:pStyle w:val="BodyText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Ability to establish and maintain cooperative working relationships with management, staff, and internal and external stakeholders. </w:t>
      </w:r>
    </w:p>
    <w:p w:rsidR="00BB09BF" w:rsidRPr="00BB09BF" w:rsidRDefault="00BB09BF" w:rsidP="00BB09BF">
      <w:pPr>
        <w:pStyle w:val="BodyText"/>
        <w:rPr>
          <w:rFonts w:asciiTheme="minorHAnsi" w:hAnsiTheme="minorHAnsi"/>
        </w:rPr>
      </w:pPr>
    </w:p>
    <w:p w:rsidR="00392E65" w:rsidRPr="00BB09BF" w:rsidRDefault="001D48A4" w:rsidP="00BB09BF">
      <w:pPr>
        <w:pStyle w:val="NoSpacing"/>
        <w:ind w:left="108"/>
        <w:rPr>
          <w:rFonts w:asciiTheme="minorHAnsi" w:hAnsiTheme="minorHAnsi"/>
          <w:b/>
          <w:u w:val="single"/>
        </w:rPr>
      </w:pPr>
      <w:r w:rsidRPr="00BB09BF">
        <w:rPr>
          <w:rFonts w:asciiTheme="minorHAnsi" w:hAnsiTheme="minorHAnsi"/>
          <w:b/>
          <w:u w:val="single"/>
        </w:rPr>
        <w:t>PERFORMANCE INDICATORS</w:t>
      </w:r>
    </w:p>
    <w:p w:rsidR="005145C1" w:rsidRPr="00BB09BF" w:rsidRDefault="005145C1" w:rsidP="00BB09BF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Maint</w:t>
      </w:r>
      <w:r w:rsidR="00392E65" w:rsidRPr="00BB09BF">
        <w:rPr>
          <w:rFonts w:asciiTheme="minorHAnsi" w:hAnsiTheme="minorHAnsi"/>
        </w:rPr>
        <w:t xml:space="preserve">ain Agency performance expectations 100% of the time. </w:t>
      </w:r>
    </w:p>
    <w:p w:rsidR="00392E65" w:rsidRPr="00BB09BF" w:rsidRDefault="005145C1" w:rsidP="00BB09BF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Complete and provide quality </w:t>
      </w:r>
      <w:r w:rsidR="00392E65" w:rsidRPr="00BB09BF">
        <w:rPr>
          <w:rFonts w:asciiTheme="minorHAnsi" w:hAnsiTheme="minorHAnsi"/>
        </w:rPr>
        <w:t>documentation</w:t>
      </w:r>
      <w:r w:rsidRPr="00BB09BF">
        <w:rPr>
          <w:rFonts w:asciiTheme="minorHAnsi" w:hAnsiTheme="minorHAnsi"/>
        </w:rPr>
        <w:t xml:space="preserve"> of services provided by the end of the assigned shift</w:t>
      </w:r>
      <w:r w:rsidR="00392E65" w:rsidRPr="00BB09BF">
        <w:rPr>
          <w:rFonts w:asciiTheme="minorHAnsi" w:hAnsiTheme="minorHAnsi"/>
        </w:rPr>
        <w:t xml:space="preserve"> 100% of the time. </w:t>
      </w:r>
    </w:p>
    <w:p w:rsidR="00392E65" w:rsidRPr="00BB09BF" w:rsidRDefault="00392E65" w:rsidP="00BB09BF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99% accuracy on entering information in EMR. </w:t>
      </w:r>
    </w:p>
    <w:p w:rsidR="005145C1" w:rsidRPr="00BB09BF" w:rsidRDefault="00392E65" w:rsidP="00BB09BF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100% of required trainings </w:t>
      </w:r>
      <w:r w:rsidR="005145C1" w:rsidRPr="00BB09BF">
        <w:rPr>
          <w:rFonts w:asciiTheme="minorHAnsi" w:hAnsiTheme="minorHAnsi"/>
        </w:rPr>
        <w:t xml:space="preserve">(both internal and external) </w:t>
      </w:r>
      <w:r w:rsidRPr="00BB09BF">
        <w:rPr>
          <w:rFonts w:asciiTheme="minorHAnsi" w:hAnsiTheme="minorHAnsi"/>
        </w:rPr>
        <w:t>will be completed within specified time frames to maintain licensure</w:t>
      </w:r>
      <w:r w:rsidR="005145C1" w:rsidRPr="00BB09BF">
        <w:rPr>
          <w:rFonts w:asciiTheme="minorHAnsi" w:hAnsiTheme="minorHAnsi"/>
        </w:rPr>
        <w:t xml:space="preserve"> and good standing with the agency.</w:t>
      </w:r>
    </w:p>
    <w:p w:rsidR="005145C1" w:rsidRPr="00BB09BF" w:rsidRDefault="005145C1" w:rsidP="00BB09BF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 xml:space="preserve">Attend monthly </w:t>
      </w:r>
      <w:r w:rsidR="00392E65" w:rsidRPr="00BB09BF">
        <w:rPr>
          <w:rFonts w:asciiTheme="minorHAnsi" w:hAnsiTheme="minorHAnsi"/>
        </w:rPr>
        <w:t xml:space="preserve">supervision </w:t>
      </w:r>
      <w:r w:rsidRPr="00BB09BF">
        <w:rPr>
          <w:rFonts w:asciiTheme="minorHAnsi" w:hAnsiTheme="minorHAnsi"/>
        </w:rPr>
        <w:t>100% of the time</w:t>
      </w:r>
      <w:r w:rsidR="00392E65" w:rsidRPr="00BB09BF">
        <w:rPr>
          <w:rFonts w:asciiTheme="minorHAnsi" w:hAnsiTheme="minorHAnsi"/>
        </w:rPr>
        <w:t xml:space="preserve">. </w:t>
      </w:r>
    </w:p>
    <w:p w:rsidR="0065736B" w:rsidRPr="00BB09BF" w:rsidRDefault="005145C1" w:rsidP="00BB09BF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Ensure authorizations are submitted within the expected timeframe 100% of the time.</w:t>
      </w:r>
    </w:p>
    <w:p w:rsidR="00BB09BF" w:rsidRPr="00BB09BF" w:rsidRDefault="00BB09BF" w:rsidP="00BB09BF">
      <w:pPr>
        <w:pStyle w:val="NoSpacing"/>
        <w:rPr>
          <w:rFonts w:asciiTheme="minorHAnsi" w:hAnsiTheme="minorHAnsi"/>
        </w:rPr>
      </w:pPr>
    </w:p>
    <w:p w:rsidR="0065736B" w:rsidRPr="00BB09BF" w:rsidRDefault="0065736B" w:rsidP="00BB09BF">
      <w:pPr>
        <w:rPr>
          <w:rFonts w:cs="Times New Roman"/>
          <w:b/>
          <w:sz w:val="24"/>
          <w:szCs w:val="24"/>
          <w:u w:val="single"/>
        </w:rPr>
      </w:pPr>
      <w:r w:rsidRPr="00BB09BF">
        <w:rPr>
          <w:rFonts w:cs="Times New Roman"/>
          <w:b/>
          <w:sz w:val="24"/>
          <w:szCs w:val="24"/>
          <w:u w:val="single"/>
        </w:rPr>
        <w:t>PHYSICAL REQUIREMENTS AND WORKING ENVIRONMENT</w:t>
      </w:r>
    </w:p>
    <w:p w:rsidR="00392E65" w:rsidRPr="00BB09BF" w:rsidRDefault="00392E65" w:rsidP="00BB09B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B09BF">
        <w:rPr>
          <w:sz w:val="24"/>
          <w:szCs w:val="24"/>
        </w:rPr>
        <w:t xml:space="preserve">Working in a climate controlled environment </w:t>
      </w:r>
    </w:p>
    <w:p w:rsidR="00392E65" w:rsidRPr="00BB09BF" w:rsidRDefault="00392E65" w:rsidP="00BB09B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B09BF">
        <w:rPr>
          <w:sz w:val="24"/>
          <w:szCs w:val="24"/>
        </w:rPr>
        <w:t xml:space="preserve">Dealing with interruptions and changes in work priorities </w:t>
      </w:r>
    </w:p>
    <w:p w:rsidR="00392E65" w:rsidRPr="00BB09BF" w:rsidRDefault="00392E65" w:rsidP="00BB09B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B09BF">
        <w:rPr>
          <w:sz w:val="24"/>
          <w:szCs w:val="24"/>
        </w:rPr>
        <w:t xml:space="preserve">Sitting for extended periods of time. </w:t>
      </w:r>
    </w:p>
    <w:p w:rsidR="00BE22CC" w:rsidRPr="00BB09BF" w:rsidRDefault="00952C77" w:rsidP="00BB09B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B09BF">
        <w:rPr>
          <w:sz w:val="24"/>
          <w:szCs w:val="24"/>
        </w:rPr>
        <w:t>Occ</w:t>
      </w:r>
      <w:r w:rsidR="00392E65" w:rsidRPr="00BB09BF">
        <w:rPr>
          <w:sz w:val="24"/>
          <w:szCs w:val="24"/>
        </w:rPr>
        <w:t xml:space="preserve">asional lifting up to 15 lbs. </w:t>
      </w:r>
    </w:p>
    <w:p w:rsidR="00BB09BF" w:rsidRPr="00BB09BF" w:rsidRDefault="00BB09BF" w:rsidP="00BB09BF">
      <w:pPr>
        <w:pStyle w:val="ListParagraph"/>
        <w:ind w:left="720"/>
        <w:rPr>
          <w:sz w:val="24"/>
          <w:szCs w:val="24"/>
        </w:rPr>
      </w:pPr>
    </w:p>
    <w:p w:rsidR="005A0F32" w:rsidRPr="00BB09BF" w:rsidRDefault="005A0F32" w:rsidP="004E6579">
      <w:pPr>
        <w:pStyle w:val="BodyText"/>
        <w:ind w:left="0" w:firstLine="0"/>
        <w:rPr>
          <w:rFonts w:asciiTheme="minorHAnsi" w:hAnsiTheme="minorHAnsi" w:cs="Times New Roman"/>
        </w:rPr>
      </w:pPr>
      <w:r w:rsidRPr="00BB09BF">
        <w:rPr>
          <w:rFonts w:asciiTheme="minorHAnsi" w:hAnsiTheme="minorHAnsi" w:cs="Times New Roman"/>
          <w:b/>
          <w:spacing w:val="-4"/>
          <w:u w:val="single" w:color="000000"/>
        </w:rPr>
        <w:t>MINIMUM</w:t>
      </w:r>
      <w:r w:rsidRPr="00BB09BF">
        <w:rPr>
          <w:rFonts w:asciiTheme="minorHAnsi" w:hAnsiTheme="minorHAnsi" w:cs="Times New Roman"/>
          <w:b/>
          <w:spacing w:val="-5"/>
          <w:u w:val="single" w:color="000000"/>
        </w:rPr>
        <w:t xml:space="preserve"> </w:t>
      </w:r>
      <w:r w:rsidRPr="00BB09BF">
        <w:rPr>
          <w:rFonts w:asciiTheme="minorHAnsi" w:hAnsiTheme="minorHAnsi" w:cs="Times New Roman"/>
          <w:b/>
          <w:spacing w:val="-4"/>
          <w:u w:val="single" w:color="000000"/>
        </w:rPr>
        <w:t>QUALIFICATIONS</w:t>
      </w:r>
      <w:r w:rsidRPr="00BB09BF">
        <w:rPr>
          <w:rFonts w:asciiTheme="minorHAnsi" w:hAnsiTheme="minorHAnsi" w:cs="Times New Roman"/>
          <w:spacing w:val="-4"/>
        </w:rPr>
        <w:t>:</w:t>
      </w:r>
      <w:r w:rsidR="00952C77" w:rsidRPr="00BB09BF">
        <w:rPr>
          <w:rFonts w:asciiTheme="minorHAnsi" w:hAnsiTheme="minorHAnsi" w:cs="Times New Roman"/>
          <w:spacing w:val="-4"/>
        </w:rPr>
        <w:t xml:space="preserve"> </w:t>
      </w:r>
    </w:p>
    <w:p w:rsidR="00952C77" w:rsidRPr="00BB09BF" w:rsidRDefault="005A0F32" w:rsidP="00BB09BF">
      <w:pPr>
        <w:pStyle w:val="BodyText"/>
        <w:numPr>
          <w:ilvl w:val="0"/>
          <w:numId w:val="34"/>
        </w:numPr>
        <w:rPr>
          <w:rFonts w:asciiTheme="minorHAnsi" w:hAnsiTheme="minorHAnsi" w:cs="Times New Roman"/>
        </w:rPr>
      </w:pPr>
      <w:r w:rsidRPr="00BB09BF">
        <w:rPr>
          <w:rFonts w:asciiTheme="minorHAnsi" w:hAnsiTheme="minorHAnsi" w:cs="Times New Roman"/>
        </w:rPr>
        <w:t>Education</w:t>
      </w:r>
      <w:r w:rsidRPr="00BB09BF">
        <w:rPr>
          <w:rFonts w:asciiTheme="minorHAnsi" w:hAnsiTheme="minorHAnsi" w:cs="Times New Roman"/>
          <w:spacing w:val="-4"/>
        </w:rPr>
        <w:t xml:space="preserve"> </w:t>
      </w:r>
      <w:r w:rsidRPr="00BB09BF">
        <w:rPr>
          <w:rFonts w:asciiTheme="minorHAnsi" w:hAnsiTheme="minorHAnsi" w:cs="Times New Roman"/>
        </w:rPr>
        <w:t>–</w:t>
      </w:r>
      <w:r w:rsidR="006C6182" w:rsidRPr="00BB09BF">
        <w:rPr>
          <w:rFonts w:asciiTheme="minorHAnsi" w:hAnsiTheme="minorHAnsi" w:cs="Times New Roman"/>
        </w:rPr>
        <w:t xml:space="preserve"> </w:t>
      </w:r>
      <w:r w:rsidR="00952C77" w:rsidRPr="00BB09BF">
        <w:rPr>
          <w:rFonts w:asciiTheme="minorHAnsi" w:hAnsiTheme="minorHAnsi" w:cs="Times New Roman"/>
        </w:rPr>
        <w:t xml:space="preserve">Master’s Degree from an accredited college or university in counseling, mental health or social services field. </w:t>
      </w:r>
    </w:p>
    <w:p w:rsidR="0094174E" w:rsidRPr="00BB09BF" w:rsidRDefault="0094174E" w:rsidP="00BB09BF">
      <w:pPr>
        <w:pStyle w:val="BodyText"/>
        <w:numPr>
          <w:ilvl w:val="0"/>
          <w:numId w:val="34"/>
        </w:numPr>
        <w:rPr>
          <w:rFonts w:asciiTheme="minorHAnsi" w:hAnsiTheme="minorHAnsi" w:cs="Times New Roman"/>
        </w:rPr>
      </w:pPr>
      <w:r w:rsidRPr="00BB09BF">
        <w:rPr>
          <w:rFonts w:asciiTheme="minorHAnsi" w:hAnsiTheme="minorHAnsi" w:cs="Times New Roman"/>
        </w:rPr>
        <w:t>Experience – N/A</w:t>
      </w:r>
    </w:p>
    <w:p w:rsidR="005145C1" w:rsidRPr="00BB09BF" w:rsidRDefault="005145C1" w:rsidP="00BB09BF">
      <w:pPr>
        <w:pStyle w:val="NoSpacing"/>
        <w:numPr>
          <w:ilvl w:val="0"/>
          <w:numId w:val="34"/>
        </w:numPr>
        <w:rPr>
          <w:rFonts w:asciiTheme="minorHAnsi" w:hAnsiTheme="minorHAnsi"/>
          <w:b/>
        </w:rPr>
      </w:pPr>
      <w:r w:rsidRPr="00BB09BF">
        <w:rPr>
          <w:rFonts w:asciiTheme="minorHAnsi" w:hAnsiTheme="minorHAnsi"/>
        </w:rPr>
        <w:t xml:space="preserve">Licensure/Certification – Associate license (e.g., LMSW, LAPC, MSW, </w:t>
      </w:r>
      <w:proofErr w:type="gramStart"/>
      <w:r w:rsidRPr="00BB09BF">
        <w:rPr>
          <w:rFonts w:asciiTheme="minorHAnsi" w:hAnsiTheme="minorHAnsi"/>
        </w:rPr>
        <w:t>LAMFT</w:t>
      </w:r>
      <w:proofErr w:type="gramEnd"/>
      <w:r w:rsidRPr="00BB09BF">
        <w:rPr>
          <w:rFonts w:asciiTheme="minorHAnsi" w:hAnsiTheme="minorHAnsi"/>
        </w:rPr>
        <w:t>) or license eligible</w:t>
      </w:r>
      <w:r w:rsidRPr="00BB09BF">
        <w:rPr>
          <w:rFonts w:asciiTheme="minorHAnsi" w:hAnsiTheme="minorHAnsi"/>
          <w:b/>
        </w:rPr>
        <w:t>.</w:t>
      </w:r>
    </w:p>
    <w:p w:rsidR="005145C1" w:rsidRPr="00BB09BF" w:rsidRDefault="005145C1" w:rsidP="00BB09BF">
      <w:pPr>
        <w:pStyle w:val="NoSpacing"/>
        <w:numPr>
          <w:ilvl w:val="0"/>
          <w:numId w:val="34"/>
        </w:numPr>
        <w:rPr>
          <w:rFonts w:asciiTheme="minorHAnsi" w:hAnsiTheme="minorHAnsi"/>
        </w:rPr>
      </w:pPr>
      <w:r w:rsidRPr="00BB09BF">
        <w:rPr>
          <w:rFonts w:asciiTheme="minorHAnsi" w:hAnsiTheme="minorHAnsi"/>
        </w:rPr>
        <w:t>Other – Criminal background check clearance, official academic transcripts, valid driver’s license/ID, drug screen, TB test, eligible 7yr MVR</w:t>
      </w:r>
    </w:p>
    <w:p w:rsidR="005A0F32" w:rsidRPr="00BB09BF" w:rsidRDefault="005A0F32" w:rsidP="004E6579">
      <w:pPr>
        <w:pStyle w:val="BodyText"/>
        <w:rPr>
          <w:rFonts w:asciiTheme="minorHAnsi" w:hAnsiTheme="minorHAnsi" w:cs="Times New Roman"/>
          <w:b/>
          <w:u w:val="single"/>
        </w:rPr>
      </w:pPr>
    </w:p>
    <w:p w:rsidR="005A0F32" w:rsidRPr="00BB09BF" w:rsidRDefault="005A0F32" w:rsidP="004E6579">
      <w:pPr>
        <w:pStyle w:val="BodyText"/>
        <w:ind w:left="0" w:firstLine="0"/>
        <w:rPr>
          <w:rFonts w:asciiTheme="minorHAnsi" w:hAnsiTheme="minorHAnsi" w:cs="Times New Roman"/>
        </w:rPr>
      </w:pPr>
      <w:r w:rsidRPr="00BB09BF">
        <w:rPr>
          <w:rFonts w:asciiTheme="minorHAnsi" w:hAnsiTheme="minorHAnsi" w:cs="Times New Roman"/>
          <w:b/>
          <w:u w:val="single"/>
        </w:rPr>
        <w:t>PREFERRED QUALIFICATIONS:</w:t>
      </w:r>
    </w:p>
    <w:p w:rsidR="00952C77" w:rsidRPr="00BB09BF" w:rsidRDefault="006C6182" w:rsidP="00BB09BF">
      <w:pPr>
        <w:pStyle w:val="NoSpacing"/>
        <w:numPr>
          <w:ilvl w:val="0"/>
          <w:numId w:val="35"/>
        </w:numPr>
        <w:rPr>
          <w:rStyle w:val="SubtleReference"/>
          <w:rFonts w:asciiTheme="minorHAnsi" w:hAnsiTheme="minorHAnsi"/>
          <w:smallCaps w:val="0"/>
          <w:color w:val="auto"/>
          <w:u w:val="single"/>
        </w:rPr>
      </w:pPr>
      <w:r w:rsidRPr="00BB09BF">
        <w:rPr>
          <w:rFonts w:asciiTheme="minorHAnsi" w:hAnsiTheme="minorHAnsi"/>
        </w:rPr>
        <w:t xml:space="preserve">Education – </w:t>
      </w:r>
      <w:r w:rsidR="00952C77" w:rsidRPr="00BB09BF">
        <w:rPr>
          <w:rStyle w:val="SubtleReference"/>
          <w:rFonts w:asciiTheme="minorHAnsi" w:hAnsiTheme="minorHAnsi"/>
          <w:color w:val="auto"/>
        </w:rPr>
        <w:t>Licensed Clinical Social Worker (LCSW) or licensed professional counselor (LPC) or Licensed Marriage and Family Therapist (LMFT)</w:t>
      </w:r>
    </w:p>
    <w:p w:rsidR="00D35F90" w:rsidRPr="00BB09BF" w:rsidRDefault="00D35F90" w:rsidP="00BB09BF">
      <w:pPr>
        <w:widowControl/>
        <w:numPr>
          <w:ilvl w:val="0"/>
          <w:numId w:val="3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B09BF">
        <w:rPr>
          <w:rFonts w:eastAsia="Times New Roman" w:cs="Times New Roman"/>
          <w:sz w:val="24"/>
          <w:szCs w:val="24"/>
        </w:rPr>
        <w:t>Experience –1 year of full time clinical work and administrative duties in an inpatient/outpatient psychiatric facility.  Note: Some positions may require a valid driver's license.</w:t>
      </w:r>
    </w:p>
    <w:sectPr w:rsidR="00D35F90" w:rsidRPr="00BB09BF" w:rsidSect="00D41C91">
      <w:headerReference w:type="default" r:id="rId7"/>
      <w:footerReference w:type="default" r:id="rId8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38" w:rsidRDefault="00374D38">
      <w:r>
        <w:separator/>
      </w:r>
    </w:p>
  </w:endnote>
  <w:endnote w:type="continuationSeparator" w:id="0">
    <w:p w:rsidR="00374D38" w:rsidRDefault="0037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F" w:rsidRPr="00BB09BF" w:rsidRDefault="00BB09BF">
    <w:pPr>
      <w:pStyle w:val="Footer"/>
      <w:rPr>
        <w:b/>
        <w:sz w:val="16"/>
        <w:szCs w:val="16"/>
      </w:rPr>
    </w:pPr>
    <w:r w:rsidRPr="00BB09BF">
      <w:rPr>
        <w:b/>
        <w:sz w:val="16"/>
        <w:szCs w:val="16"/>
      </w:rPr>
      <w:t>Rev 3.20</w:t>
    </w:r>
  </w:p>
  <w:p w:rsidR="00BB09BF" w:rsidRDefault="00BB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38" w:rsidRDefault="00374D38">
      <w:r>
        <w:separator/>
      </w:r>
    </w:p>
  </w:footnote>
  <w:footnote w:type="continuationSeparator" w:id="0">
    <w:p w:rsidR="00374D38" w:rsidRDefault="0037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9" w:rsidRDefault="00D85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B9" w:rsidRDefault="00374D38" w:rsidP="00064B87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2F4FB9" w:rsidRDefault="006321D3" w:rsidP="00064B87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881743C"/>
    <w:multiLevelType w:val="hybridMultilevel"/>
    <w:tmpl w:val="E88871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82023B"/>
    <w:multiLevelType w:val="hybridMultilevel"/>
    <w:tmpl w:val="ACD26BC8"/>
    <w:lvl w:ilvl="0" w:tplc="791468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E1657"/>
    <w:multiLevelType w:val="hybridMultilevel"/>
    <w:tmpl w:val="806C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5D4FC0"/>
    <w:multiLevelType w:val="hybridMultilevel"/>
    <w:tmpl w:val="63B6D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D1BB2"/>
    <w:multiLevelType w:val="hybridMultilevel"/>
    <w:tmpl w:val="204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370"/>
    <w:multiLevelType w:val="hybridMultilevel"/>
    <w:tmpl w:val="7100A4C4"/>
    <w:lvl w:ilvl="0" w:tplc="71A085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9249E4"/>
    <w:multiLevelType w:val="hybridMultilevel"/>
    <w:tmpl w:val="35401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D2C1F"/>
    <w:multiLevelType w:val="multilevel"/>
    <w:tmpl w:val="951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23FB4"/>
    <w:multiLevelType w:val="multilevel"/>
    <w:tmpl w:val="590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D40E3"/>
    <w:multiLevelType w:val="hybridMultilevel"/>
    <w:tmpl w:val="E9AC22D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0706"/>
    <w:multiLevelType w:val="hybridMultilevel"/>
    <w:tmpl w:val="BDCE1EA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403F660B"/>
    <w:multiLevelType w:val="hybridMultilevel"/>
    <w:tmpl w:val="081EE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C2FF7"/>
    <w:multiLevelType w:val="multilevel"/>
    <w:tmpl w:val="835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4CC"/>
    <w:multiLevelType w:val="multilevel"/>
    <w:tmpl w:val="DAF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4E00EF"/>
    <w:multiLevelType w:val="hybridMultilevel"/>
    <w:tmpl w:val="251C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06BE0"/>
    <w:multiLevelType w:val="multilevel"/>
    <w:tmpl w:val="861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65B764FD"/>
    <w:multiLevelType w:val="hybridMultilevel"/>
    <w:tmpl w:val="0E4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077F3"/>
    <w:multiLevelType w:val="hybridMultilevel"/>
    <w:tmpl w:val="156AD2B6"/>
    <w:lvl w:ilvl="0" w:tplc="0E7AB060">
      <w:start w:val="1"/>
      <w:numFmt w:val="upp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AF87E65"/>
    <w:multiLevelType w:val="hybridMultilevel"/>
    <w:tmpl w:val="86641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F507E6"/>
    <w:multiLevelType w:val="multilevel"/>
    <w:tmpl w:val="856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1AAF"/>
    <w:multiLevelType w:val="hybridMultilevel"/>
    <w:tmpl w:val="A72A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D66030"/>
    <w:multiLevelType w:val="multilevel"/>
    <w:tmpl w:val="B77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D4189"/>
    <w:multiLevelType w:val="hybridMultilevel"/>
    <w:tmpl w:val="5DB42B3C"/>
    <w:lvl w:ilvl="0" w:tplc="026C4BC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24"/>
  </w:num>
  <w:num w:numId="5">
    <w:abstractNumId w:val="15"/>
  </w:num>
  <w:num w:numId="6">
    <w:abstractNumId w:val="9"/>
  </w:num>
  <w:num w:numId="7">
    <w:abstractNumId w:val="4"/>
  </w:num>
  <w:num w:numId="8">
    <w:abstractNumId w:val="8"/>
  </w:num>
  <w:num w:numId="9">
    <w:abstractNumId w:val="26"/>
  </w:num>
  <w:num w:numId="10">
    <w:abstractNumId w:val="0"/>
  </w:num>
  <w:num w:numId="11">
    <w:abstractNumId w:val="10"/>
  </w:num>
  <w:num w:numId="12">
    <w:abstractNumId w:val="25"/>
  </w:num>
  <w:num w:numId="13">
    <w:abstractNumId w:val="32"/>
  </w:num>
  <w:num w:numId="14">
    <w:abstractNumId w:val="22"/>
  </w:num>
  <w:num w:numId="15">
    <w:abstractNumId w:val="21"/>
  </w:num>
  <w:num w:numId="16">
    <w:abstractNumId w:val="2"/>
  </w:num>
  <w:num w:numId="17">
    <w:abstractNumId w:val="23"/>
  </w:num>
  <w:num w:numId="18">
    <w:abstractNumId w:val="12"/>
  </w:num>
  <w:num w:numId="19">
    <w:abstractNumId w:val="13"/>
  </w:num>
  <w:num w:numId="20">
    <w:abstractNumId w:val="18"/>
  </w:num>
  <w:num w:numId="21">
    <w:abstractNumId w:val="20"/>
  </w:num>
  <w:num w:numId="22">
    <w:abstractNumId w:val="34"/>
  </w:num>
  <w:num w:numId="23">
    <w:abstractNumId w:val="7"/>
  </w:num>
  <w:num w:numId="24">
    <w:abstractNumId w:val="35"/>
  </w:num>
  <w:num w:numId="25">
    <w:abstractNumId w:val="6"/>
  </w:num>
  <w:num w:numId="26">
    <w:abstractNumId w:val="5"/>
  </w:num>
  <w:num w:numId="27">
    <w:abstractNumId w:val="11"/>
  </w:num>
  <w:num w:numId="28">
    <w:abstractNumId w:val="33"/>
  </w:num>
  <w:num w:numId="29">
    <w:abstractNumId w:val="1"/>
  </w:num>
  <w:num w:numId="30">
    <w:abstractNumId w:val="27"/>
  </w:num>
  <w:num w:numId="31">
    <w:abstractNumId w:val="31"/>
  </w:num>
  <w:num w:numId="32">
    <w:abstractNumId w:val="17"/>
  </w:num>
  <w:num w:numId="33">
    <w:abstractNumId w:val="16"/>
  </w:num>
  <w:num w:numId="34">
    <w:abstractNumId w:val="14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81D35"/>
    <w:rsid w:val="000F4960"/>
    <w:rsid w:val="001046E5"/>
    <w:rsid w:val="00150FEC"/>
    <w:rsid w:val="00172266"/>
    <w:rsid w:val="001D48A4"/>
    <w:rsid w:val="001E5B1A"/>
    <w:rsid w:val="0020456C"/>
    <w:rsid w:val="00220864"/>
    <w:rsid w:val="002265A4"/>
    <w:rsid w:val="002302F4"/>
    <w:rsid w:val="002C2F72"/>
    <w:rsid w:val="002C5D0F"/>
    <w:rsid w:val="00374D38"/>
    <w:rsid w:val="00392E65"/>
    <w:rsid w:val="003B6F8F"/>
    <w:rsid w:val="003D0AC8"/>
    <w:rsid w:val="003F0B74"/>
    <w:rsid w:val="0043690E"/>
    <w:rsid w:val="0044703F"/>
    <w:rsid w:val="00480EB0"/>
    <w:rsid w:val="004D75C0"/>
    <w:rsid w:val="004E39F9"/>
    <w:rsid w:val="004E4542"/>
    <w:rsid w:val="004E6579"/>
    <w:rsid w:val="0050724A"/>
    <w:rsid w:val="005145C1"/>
    <w:rsid w:val="0056656D"/>
    <w:rsid w:val="00567204"/>
    <w:rsid w:val="005A0F32"/>
    <w:rsid w:val="005C788D"/>
    <w:rsid w:val="00602FB1"/>
    <w:rsid w:val="00604C58"/>
    <w:rsid w:val="0061498D"/>
    <w:rsid w:val="006321D3"/>
    <w:rsid w:val="0065736B"/>
    <w:rsid w:val="006C024A"/>
    <w:rsid w:val="006C6182"/>
    <w:rsid w:val="006D0039"/>
    <w:rsid w:val="006D4239"/>
    <w:rsid w:val="006F531B"/>
    <w:rsid w:val="0070190F"/>
    <w:rsid w:val="0073506F"/>
    <w:rsid w:val="00753360"/>
    <w:rsid w:val="00796924"/>
    <w:rsid w:val="007B2F45"/>
    <w:rsid w:val="008774FF"/>
    <w:rsid w:val="00921FCB"/>
    <w:rsid w:val="0094174E"/>
    <w:rsid w:val="00952C77"/>
    <w:rsid w:val="00973983"/>
    <w:rsid w:val="0097790D"/>
    <w:rsid w:val="00A25B82"/>
    <w:rsid w:val="00A342A0"/>
    <w:rsid w:val="00A62F61"/>
    <w:rsid w:val="00A80E91"/>
    <w:rsid w:val="00B502DB"/>
    <w:rsid w:val="00BB09BF"/>
    <w:rsid w:val="00BC0207"/>
    <w:rsid w:val="00BC4FF9"/>
    <w:rsid w:val="00BE22CC"/>
    <w:rsid w:val="00C143C1"/>
    <w:rsid w:val="00C352A9"/>
    <w:rsid w:val="00C411BB"/>
    <w:rsid w:val="00C42E6A"/>
    <w:rsid w:val="00C80CF9"/>
    <w:rsid w:val="00D35F90"/>
    <w:rsid w:val="00D41C91"/>
    <w:rsid w:val="00D853F5"/>
    <w:rsid w:val="00DD7CC2"/>
    <w:rsid w:val="00DE26C3"/>
    <w:rsid w:val="00E153EC"/>
    <w:rsid w:val="00E67C47"/>
    <w:rsid w:val="00E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D3F15-2A95-4B8B-BBDD-D81F698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5145C1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5C1"/>
    <w:pPr>
      <w:widowControl/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5C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1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BF"/>
  </w:style>
  <w:style w:type="paragraph" w:styleId="Footer">
    <w:name w:val="footer"/>
    <w:basedOn w:val="Normal"/>
    <w:link w:val="FooterChar"/>
    <w:uiPriority w:val="99"/>
    <w:unhideWhenUsed/>
    <w:rsid w:val="00BB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BF"/>
  </w:style>
  <w:style w:type="character" w:styleId="Strong">
    <w:name w:val="Strong"/>
    <w:basedOn w:val="DefaultParagraphFont"/>
    <w:uiPriority w:val="22"/>
    <w:qFormat/>
    <w:rsid w:val="006F5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628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622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992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524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75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814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Tolbert</dc:creator>
  <cp:lastModifiedBy>Sarah Ward</cp:lastModifiedBy>
  <cp:revision>5</cp:revision>
  <cp:lastPrinted>2019-09-19T17:03:00Z</cp:lastPrinted>
  <dcterms:created xsi:type="dcterms:W3CDTF">2021-06-18T15:56:00Z</dcterms:created>
  <dcterms:modified xsi:type="dcterms:W3CDTF">2021-06-18T16:19:00Z</dcterms:modified>
</cp:coreProperties>
</file>